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51" w:rsidRDefault="000F7C51" w:rsidP="00D37C35">
      <w:pPr>
        <w:widowControl w:val="0"/>
        <w:autoSpaceDE w:val="0"/>
        <w:autoSpaceDN w:val="0"/>
        <w:adjustRightInd w:val="0"/>
        <w:rPr>
          <w:rFonts w:cs="Times New Roman"/>
          <w:b/>
          <w:szCs w:val="28"/>
          <w:lang w:val="uk-UA"/>
        </w:rPr>
      </w:pPr>
      <w:r w:rsidRPr="006B4B0A">
        <w:rPr>
          <w:rFonts w:cs="Times New Roman"/>
          <w:b/>
          <w:szCs w:val="28"/>
        </w:rPr>
        <w:t xml:space="preserve">УДК </w:t>
      </w:r>
      <w:r w:rsidR="00F16BF2">
        <w:rPr>
          <w:rFonts w:cs="Times New Roman"/>
          <w:b/>
          <w:szCs w:val="28"/>
          <w:lang w:val="uk-UA"/>
        </w:rPr>
        <w:t>372.851+</w:t>
      </w:r>
      <w:r w:rsidR="00F26252">
        <w:rPr>
          <w:rFonts w:cs="Times New Roman"/>
          <w:b/>
          <w:szCs w:val="28"/>
          <w:lang w:val="uk-UA"/>
        </w:rPr>
        <w:t>377.1:51(07)+</w:t>
      </w:r>
      <w:r w:rsidR="00FB1764">
        <w:rPr>
          <w:rFonts w:cs="Times New Roman"/>
          <w:b/>
          <w:szCs w:val="28"/>
          <w:lang w:val="uk-UA"/>
        </w:rPr>
        <w:t>377.352</w:t>
      </w:r>
    </w:p>
    <w:p w:rsidR="00791DA1" w:rsidRPr="00F71517" w:rsidRDefault="00791DA1" w:rsidP="00D37C35">
      <w:pPr>
        <w:widowControl w:val="0"/>
        <w:autoSpaceDE w:val="0"/>
        <w:autoSpaceDN w:val="0"/>
        <w:adjustRightInd w:val="0"/>
        <w:rPr>
          <w:rFonts w:cs="Times New Roman"/>
          <w:b/>
          <w:szCs w:val="28"/>
        </w:rPr>
      </w:pPr>
      <w:r>
        <w:rPr>
          <w:rFonts w:cs="Times New Roman"/>
          <w:b/>
          <w:szCs w:val="28"/>
          <w:lang w:val="en-US"/>
        </w:rPr>
        <w:t>DOI</w:t>
      </w:r>
      <w:r w:rsidR="00F71517">
        <w:rPr>
          <w:rFonts w:cs="Times New Roman"/>
          <w:b/>
          <w:szCs w:val="28"/>
        </w:rPr>
        <w:t xml:space="preserve"> </w:t>
      </w:r>
      <w:r w:rsidR="00F71517" w:rsidRPr="00F71517">
        <w:rPr>
          <w:rFonts w:cs="Times New Roman"/>
          <w:b/>
          <w:szCs w:val="28"/>
        </w:rPr>
        <w:t>10.5281/zenodo.3697188</w:t>
      </w:r>
    </w:p>
    <w:p w:rsidR="00515805" w:rsidRPr="006F7FAA" w:rsidRDefault="00515805" w:rsidP="00D37C35">
      <w:pPr>
        <w:widowControl w:val="0"/>
        <w:autoSpaceDE w:val="0"/>
        <w:autoSpaceDN w:val="0"/>
        <w:adjustRightInd w:val="0"/>
        <w:ind w:left="4820"/>
        <w:jc w:val="right"/>
        <w:rPr>
          <w:b/>
          <w:szCs w:val="28"/>
          <w:lang w:val="uk-UA"/>
        </w:rPr>
      </w:pPr>
      <w:r w:rsidRPr="006F7FAA">
        <w:rPr>
          <w:b/>
          <w:szCs w:val="28"/>
          <w:lang w:val="uk-UA"/>
        </w:rPr>
        <w:t>О. С. </w:t>
      </w:r>
      <w:proofErr w:type="spellStart"/>
      <w:r w:rsidRPr="006F7FAA">
        <w:rPr>
          <w:b/>
          <w:szCs w:val="28"/>
          <w:lang w:val="uk-UA"/>
        </w:rPr>
        <w:t>Чашечникова</w:t>
      </w:r>
      <w:proofErr w:type="spellEnd"/>
    </w:p>
    <w:p w:rsidR="00515805" w:rsidRPr="006F7FAA" w:rsidRDefault="00515805" w:rsidP="00D37C35">
      <w:pPr>
        <w:widowControl w:val="0"/>
        <w:autoSpaceDE w:val="0"/>
        <w:autoSpaceDN w:val="0"/>
        <w:adjustRightInd w:val="0"/>
        <w:ind w:left="4820"/>
        <w:jc w:val="right"/>
        <w:rPr>
          <w:szCs w:val="28"/>
          <w:lang w:val="uk-UA"/>
        </w:rPr>
      </w:pPr>
      <w:r w:rsidRPr="006F7FAA">
        <w:rPr>
          <w:szCs w:val="28"/>
        </w:rPr>
        <w:t>ORCID</w:t>
      </w:r>
      <w:r w:rsidRPr="006F7FAA">
        <w:rPr>
          <w:szCs w:val="28"/>
          <w:lang w:val="uk-UA"/>
        </w:rPr>
        <w:t xml:space="preserve"> I</w:t>
      </w:r>
      <w:r w:rsidRPr="006F7FAA">
        <w:rPr>
          <w:szCs w:val="28"/>
        </w:rPr>
        <w:t>D</w:t>
      </w:r>
      <w:r w:rsidRPr="006F7FAA">
        <w:rPr>
          <w:szCs w:val="28"/>
          <w:lang w:val="uk-UA"/>
        </w:rPr>
        <w:t xml:space="preserve"> </w:t>
      </w:r>
      <w:hyperlink r:id="rId6" w:history="1">
        <w:r w:rsidRPr="006F7FAA">
          <w:rPr>
            <w:szCs w:val="28"/>
            <w:lang w:val="uk-UA"/>
          </w:rPr>
          <w:t>0000-0003-1101-5534</w:t>
        </w:r>
      </w:hyperlink>
    </w:p>
    <w:p w:rsidR="00515805" w:rsidRPr="006F7FAA" w:rsidRDefault="00515805" w:rsidP="00D37C35">
      <w:pPr>
        <w:widowControl w:val="0"/>
        <w:ind w:left="4820"/>
        <w:jc w:val="right"/>
        <w:rPr>
          <w:szCs w:val="28"/>
        </w:rPr>
      </w:pPr>
      <w:r w:rsidRPr="006F7FAA">
        <w:rPr>
          <w:szCs w:val="28"/>
          <w:lang w:val="uk-UA"/>
        </w:rPr>
        <w:t>Сумський державний</w:t>
      </w:r>
      <w:r w:rsidRPr="006F7FAA">
        <w:rPr>
          <w:szCs w:val="28"/>
        </w:rPr>
        <w:t xml:space="preserve"> </w:t>
      </w:r>
      <w:proofErr w:type="spellStart"/>
      <w:r w:rsidRPr="006F7FAA">
        <w:rPr>
          <w:szCs w:val="28"/>
          <w:lang w:val="uk-UA"/>
        </w:rPr>
        <w:t>педагогiчний</w:t>
      </w:r>
      <w:proofErr w:type="spellEnd"/>
      <w:r w:rsidRPr="006F7FAA">
        <w:rPr>
          <w:szCs w:val="28"/>
          <w:lang w:val="uk-UA"/>
        </w:rPr>
        <w:t xml:space="preserve"> </w:t>
      </w:r>
    </w:p>
    <w:p w:rsidR="00515805" w:rsidRPr="006F7FAA" w:rsidRDefault="00515805" w:rsidP="00D37C35">
      <w:pPr>
        <w:widowControl w:val="0"/>
        <w:ind w:left="4820"/>
        <w:jc w:val="right"/>
        <w:rPr>
          <w:szCs w:val="28"/>
          <w:lang w:val="uk-UA"/>
        </w:rPr>
      </w:pPr>
      <w:proofErr w:type="spellStart"/>
      <w:r w:rsidRPr="006F7FAA">
        <w:rPr>
          <w:szCs w:val="28"/>
          <w:lang w:val="uk-UA"/>
        </w:rPr>
        <w:t>унiверситет</w:t>
      </w:r>
      <w:proofErr w:type="spellEnd"/>
      <w:r w:rsidRPr="006F7FAA">
        <w:rPr>
          <w:szCs w:val="28"/>
        </w:rPr>
        <w:t xml:space="preserve"> </w:t>
      </w:r>
      <w:proofErr w:type="spellStart"/>
      <w:r w:rsidRPr="006F7FAA">
        <w:rPr>
          <w:szCs w:val="28"/>
          <w:lang w:val="uk-UA"/>
        </w:rPr>
        <w:t>iменi</w:t>
      </w:r>
      <w:proofErr w:type="spellEnd"/>
      <w:r w:rsidRPr="006F7FAA">
        <w:rPr>
          <w:szCs w:val="28"/>
          <w:lang w:val="uk-UA"/>
        </w:rPr>
        <w:t xml:space="preserve"> А.С. Макаренка</w:t>
      </w:r>
    </w:p>
    <w:p w:rsidR="009C03DF" w:rsidRPr="006F7FAA" w:rsidRDefault="009C03DF" w:rsidP="00D37C35">
      <w:pPr>
        <w:widowControl w:val="0"/>
        <w:autoSpaceDE w:val="0"/>
        <w:autoSpaceDN w:val="0"/>
        <w:adjustRightInd w:val="0"/>
        <w:ind w:left="4820"/>
        <w:jc w:val="right"/>
        <w:rPr>
          <w:b/>
          <w:szCs w:val="28"/>
          <w:lang w:val="uk-UA"/>
        </w:rPr>
      </w:pPr>
      <w:r w:rsidRPr="006F7FAA">
        <w:rPr>
          <w:b/>
          <w:szCs w:val="28"/>
          <w:lang w:val="uk-UA"/>
        </w:rPr>
        <w:t>В. С. </w:t>
      </w:r>
      <w:proofErr w:type="spellStart"/>
      <w:r w:rsidRPr="006F7FAA">
        <w:rPr>
          <w:b/>
          <w:szCs w:val="28"/>
          <w:lang w:val="uk-UA"/>
        </w:rPr>
        <w:t>Лабудько</w:t>
      </w:r>
      <w:proofErr w:type="spellEnd"/>
    </w:p>
    <w:p w:rsidR="005B5095" w:rsidRPr="006F7FAA" w:rsidRDefault="005B5095" w:rsidP="00D37C35">
      <w:pPr>
        <w:widowControl w:val="0"/>
        <w:jc w:val="right"/>
        <w:rPr>
          <w:bCs/>
          <w:color w:val="212629"/>
        </w:rPr>
      </w:pPr>
      <w:r w:rsidRPr="006F7FAA">
        <w:rPr>
          <w:bCs/>
          <w:color w:val="212629"/>
        </w:rPr>
        <w:t xml:space="preserve">НМЦ ПТО у </w:t>
      </w:r>
      <w:proofErr w:type="spellStart"/>
      <w:r w:rsidRPr="006F7FAA">
        <w:rPr>
          <w:bCs/>
          <w:color w:val="212629"/>
        </w:rPr>
        <w:t>Сумській</w:t>
      </w:r>
      <w:proofErr w:type="spellEnd"/>
      <w:r w:rsidRPr="006F7FAA">
        <w:rPr>
          <w:bCs/>
          <w:color w:val="212629"/>
        </w:rPr>
        <w:t xml:space="preserve"> </w:t>
      </w:r>
      <w:proofErr w:type="spellStart"/>
      <w:r w:rsidRPr="006F7FAA">
        <w:rPr>
          <w:bCs/>
          <w:color w:val="212629"/>
        </w:rPr>
        <w:t>області</w:t>
      </w:r>
      <w:proofErr w:type="spellEnd"/>
      <w:r w:rsidRPr="006F7FAA">
        <w:rPr>
          <w:bCs/>
          <w:color w:val="212629"/>
        </w:rPr>
        <w:t xml:space="preserve">, </w:t>
      </w:r>
      <w:proofErr w:type="spellStart"/>
      <w:r w:rsidRPr="006F7FAA">
        <w:rPr>
          <w:bCs/>
          <w:color w:val="212629"/>
        </w:rPr>
        <w:t>м.Суми</w:t>
      </w:r>
      <w:proofErr w:type="spellEnd"/>
    </w:p>
    <w:p w:rsidR="00515805" w:rsidRPr="006F7FAA" w:rsidRDefault="009C03DF" w:rsidP="00D37C35">
      <w:pPr>
        <w:widowControl w:val="0"/>
        <w:autoSpaceDE w:val="0"/>
        <w:autoSpaceDN w:val="0"/>
        <w:adjustRightInd w:val="0"/>
        <w:ind w:left="4820"/>
        <w:jc w:val="right"/>
        <w:rPr>
          <w:b/>
          <w:szCs w:val="28"/>
          <w:lang w:val="uk-UA"/>
        </w:rPr>
      </w:pPr>
      <w:r w:rsidRPr="006F7FAA">
        <w:rPr>
          <w:b/>
          <w:szCs w:val="28"/>
          <w:lang w:val="uk-UA"/>
        </w:rPr>
        <w:t>А</w:t>
      </w:r>
      <w:r w:rsidR="00515805" w:rsidRPr="006F7FAA">
        <w:rPr>
          <w:b/>
          <w:szCs w:val="28"/>
          <w:lang w:val="uk-UA"/>
        </w:rPr>
        <w:t>. </w:t>
      </w:r>
      <w:r w:rsidRPr="006F7FAA">
        <w:rPr>
          <w:b/>
          <w:szCs w:val="28"/>
          <w:lang w:val="uk-UA"/>
        </w:rPr>
        <w:t>Ю</w:t>
      </w:r>
      <w:r w:rsidR="00515805" w:rsidRPr="006F7FAA">
        <w:rPr>
          <w:b/>
          <w:szCs w:val="28"/>
          <w:lang w:val="uk-UA"/>
        </w:rPr>
        <w:t>. Бондар</w:t>
      </w:r>
      <w:r w:rsidRPr="006F7FAA">
        <w:rPr>
          <w:b/>
          <w:szCs w:val="28"/>
          <w:lang w:val="uk-UA"/>
        </w:rPr>
        <w:t>енко</w:t>
      </w:r>
    </w:p>
    <w:p w:rsidR="00515805" w:rsidRPr="006F7FAA" w:rsidRDefault="00515805" w:rsidP="00D37C35">
      <w:pPr>
        <w:widowControl w:val="0"/>
        <w:ind w:left="4820"/>
        <w:jc w:val="right"/>
        <w:rPr>
          <w:szCs w:val="28"/>
        </w:rPr>
      </w:pPr>
      <w:r w:rsidRPr="006F7FAA">
        <w:rPr>
          <w:szCs w:val="28"/>
          <w:lang w:val="uk-UA"/>
        </w:rPr>
        <w:t>Сумський державний</w:t>
      </w:r>
      <w:r w:rsidRPr="006F7FAA">
        <w:rPr>
          <w:szCs w:val="28"/>
        </w:rPr>
        <w:t xml:space="preserve"> </w:t>
      </w:r>
      <w:proofErr w:type="spellStart"/>
      <w:r w:rsidRPr="006F7FAA">
        <w:rPr>
          <w:szCs w:val="28"/>
          <w:lang w:val="uk-UA"/>
        </w:rPr>
        <w:t>педагогiчний</w:t>
      </w:r>
      <w:proofErr w:type="spellEnd"/>
      <w:r w:rsidRPr="006F7FAA">
        <w:rPr>
          <w:szCs w:val="28"/>
          <w:lang w:val="uk-UA"/>
        </w:rPr>
        <w:t xml:space="preserve"> </w:t>
      </w:r>
    </w:p>
    <w:p w:rsidR="00515805" w:rsidRPr="006F7FAA" w:rsidRDefault="00515805" w:rsidP="00D37C35">
      <w:pPr>
        <w:widowControl w:val="0"/>
        <w:ind w:left="4820"/>
        <w:jc w:val="right"/>
        <w:rPr>
          <w:szCs w:val="28"/>
          <w:lang w:val="uk-UA"/>
        </w:rPr>
      </w:pPr>
      <w:proofErr w:type="spellStart"/>
      <w:r w:rsidRPr="006F7FAA">
        <w:rPr>
          <w:szCs w:val="28"/>
          <w:lang w:val="uk-UA"/>
        </w:rPr>
        <w:t>унiверситет</w:t>
      </w:r>
      <w:proofErr w:type="spellEnd"/>
      <w:r w:rsidRPr="006F7FAA">
        <w:rPr>
          <w:szCs w:val="28"/>
        </w:rPr>
        <w:t xml:space="preserve"> </w:t>
      </w:r>
      <w:proofErr w:type="spellStart"/>
      <w:r w:rsidRPr="006F7FAA">
        <w:rPr>
          <w:szCs w:val="28"/>
          <w:lang w:val="uk-UA"/>
        </w:rPr>
        <w:t>iменi</w:t>
      </w:r>
      <w:proofErr w:type="spellEnd"/>
      <w:r w:rsidRPr="006F7FAA">
        <w:rPr>
          <w:szCs w:val="28"/>
          <w:lang w:val="uk-UA"/>
        </w:rPr>
        <w:t xml:space="preserve"> А.С. Макаренка</w:t>
      </w:r>
    </w:p>
    <w:p w:rsidR="00515805" w:rsidRPr="006F7FAA" w:rsidRDefault="00515805" w:rsidP="00D37C35">
      <w:pPr>
        <w:widowControl w:val="0"/>
        <w:ind w:left="4820"/>
        <w:jc w:val="right"/>
        <w:rPr>
          <w:b/>
          <w:szCs w:val="28"/>
          <w:lang w:val="uk-UA"/>
        </w:rPr>
      </w:pPr>
    </w:p>
    <w:p w:rsidR="009C03DF" w:rsidRPr="006F7FAA" w:rsidRDefault="009C03DF" w:rsidP="00D37C35">
      <w:pPr>
        <w:widowControl w:val="0"/>
        <w:autoSpaceDE w:val="0"/>
        <w:autoSpaceDN w:val="0"/>
        <w:adjustRightInd w:val="0"/>
        <w:jc w:val="center"/>
        <w:rPr>
          <w:b/>
          <w:szCs w:val="28"/>
          <w:lang w:val="uk-UA"/>
        </w:rPr>
      </w:pPr>
      <w:r w:rsidRPr="006F7FAA">
        <w:rPr>
          <w:b/>
          <w:szCs w:val="28"/>
          <w:lang w:val="uk-UA"/>
        </w:rPr>
        <w:t>УДОСКОНАЛЕННЯ НАВЧАННЯ МАТЕМАТИКИ У ЗАКЛАДАХ ПРОФЕСІЙНО-ТЕХНІЧНОЇ ОСВІТИ ЧЕРЕЗ ЗАСТОСУВАННЯ КОМПЕТЕНТНІСНИХ ЗАДАЧ</w:t>
      </w:r>
    </w:p>
    <w:p w:rsidR="006F7FAA" w:rsidRDefault="006F7FAA" w:rsidP="00D37C35">
      <w:pPr>
        <w:pStyle w:val="a4"/>
        <w:widowControl w:val="0"/>
        <w:tabs>
          <w:tab w:val="left" w:pos="567"/>
          <w:tab w:val="left" w:pos="1535"/>
        </w:tabs>
        <w:spacing w:after="0" w:line="240" w:lineRule="auto"/>
        <w:ind w:left="0" w:firstLine="567"/>
        <w:jc w:val="both"/>
        <w:rPr>
          <w:rFonts w:ascii="Times New Roman" w:hAnsi="Times New Roman" w:cs="Times New Roman"/>
          <w:b/>
          <w:i/>
          <w:sz w:val="28"/>
          <w:szCs w:val="28"/>
          <w:lang w:val="uk-UA"/>
        </w:rPr>
      </w:pPr>
    </w:p>
    <w:p w:rsidR="002D6F92" w:rsidRPr="002D6F92" w:rsidRDefault="002D6F92" w:rsidP="00D37C35">
      <w:pPr>
        <w:pStyle w:val="a4"/>
        <w:widowControl w:val="0"/>
        <w:spacing w:after="0" w:line="240" w:lineRule="auto"/>
        <w:ind w:left="0" w:firstLine="709"/>
        <w:jc w:val="both"/>
        <w:rPr>
          <w:rFonts w:ascii="Times New Roman" w:eastAsia="Times New Roman" w:hAnsi="Times New Roman" w:cs="Times New Roman"/>
          <w:i/>
          <w:color w:val="222222"/>
          <w:sz w:val="28"/>
          <w:szCs w:val="28"/>
          <w:lang w:val="uk-UA" w:eastAsia="ru-RU"/>
        </w:rPr>
      </w:pPr>
      <w:r w:rsidRPr="006F7FAA">
        <w:rPr>
          <w:rFonts w:ascii="Times New Roman" w:eastAsia="Times New Roman" w:hAnsi="Times New Roman" w:cs="Times New Roman"/>
          <w:i/>
          <w:color w:val="222222"/>
          <w:sz w:val="28"/>
          <w:szCs w:val="28"/>
          <w:lang w:val="uk-UA" w:eastAsia="ru-RU"/>
        </w:rPr>
        <w:t>У статті розглянуто один із шляхів вирішення проблеми підвищення якості навчання математики у закладах професійної освіти</w:t>
      </w:r>
      <w:r w:rsidRPr="002D6F92">
        <w:rPr>
          <w:rFonts w:ascii="Times New Roman" w:eastAsia="Times New Roman" w:hAnsi="Times New Roman" w:cs="Times New Roman"/>
          <w:i/>
          <w:color w:val="222222"/>
          <w:sz w:val="28"/>
          <w:szCs w:val="28"/>
          <w:lang w:val="uk-UA" w:eastAsia="ru-RU"/>
        </w:rPr>
        <w:t>. Аналіз результатів виконання завдань ЗНО учнями цих навчальних закладів в 2019 році свідчіть про низьки</w:t>
      </w:r>
      <w:r w:rsidR="005A13C4" w:rsidRPr="006B4B0A">
        <w:rPr>
          <w:rFonts w:ascii="Times New Roman" w:eastAsia="Times New Roman" w:hAnsi="Times New Roman" w:cs="Times New Roman"/>
          <w:i/>
          <w:color w:val="222222"/>
          <w:sz w:val="28"/>
          <w:szCs w:val="28"/>
          <w:lang w:val="uk-UA" w:eastAsia="ru-RU"/>
        </w:rPr>
        <w:t>й</w:t>
      </w:r>
      <w:r w:rsidRPr="002D6F92">
        <w:rPr>
          <w:rFonts w:ascii="Times New Roman" w:eastAsia="Times New Roman" w:hAnsi="Times New Roman" w:cs="Times New Roman"/>
          <w:i/>
          <w:color w:val="222222"/>
          <w:sz w:val="28"/>
          <w:szCs w:val="28"/>
          <w:lang w:val="uk-UA" w:eastAsia="ru-RU"/>
        </w:rPr>
        <w:t xml:space="preserve"> рівень математичної </w:t>
      </w:r>
      <w:proofErr w:type="spellStart"/>
      <w:r w:rsidRPr="002D6F92">
        <w:rPr>
          <w:rFonts w:ascii="Times New Roman" w:eastAsia="Times New Roman" w:hAnsi="Times New Roman" w:cs="Times New Roman"/>
          <w:i/>
          <w:color w:val="222222"/>
          <w:sz w:val="28"/>
          <w:szCs w:val="28"/>
          <w:lang w:val="uk-UA" w:eastAsia="ru-RU"/>
        </w:rPr>
        <w:t>подготовки</w:t>
      </w:r>
      <w:proofErr w:type="spellEnd"/>
      <w:r w:rsidRPr="002D6F92">
        <w:rPr>
          <w:rFonts w:ascii="Times New Roman" w:eastAsia="Times New Roman" w:hAnsi="Times New Roman" w:cs="Times New Roman"/>
          <w:i/>
          <w:color w:val="222222"/>
          <w:sz w:val="28"/>
          <w:szCs w:val="28"/>
          <w:lang w:val="uk-UA" w:eastAsia="ru-RU"/>
        </w:rPr>
        <w:t xml:space="preserve"> учнів закладів ПТО. </w:t>
      </w:r>
      <w:r w:rsidR="005A13C4" w:rsidRPr="006B4B0A">
        <w:rPr>
          <w:rFonts w:ascii="Times New Roman" w:eastAsia="Times New Roman" w:hAnsi="Times New Roman" w:cs="Times New Roman"/>
          <w:i/>
          <w:color w:val="222222"/>
          <w:sz w:val="28"/>
          <w:szCs w:val="28"/>
          <w:lang w:val="uk-UA" w:eastAsia="ru-RU"/>
        </w:rPr>
        <w:t>О</w:t>
      </w:r>
      <w:r w:rsidRPr="002D6F92">
        <w:rPr>
          <w:rFonts w:ascii="Times New Roman" w:eastAsia="Times New Roman" w:hAnsi="Times New Roman" w:cs="Times New Roman"/>
          <w:i/>
          <w:color w:val="222222"/>
          <w:sz w:val="28"/>
          <w:szCs w:val="28"/>
          <w:lang w:val="uk-UA" w:eastAsia="ru-RU"/>
        </w:rPr>
        <w:t>д</w:t>
      </w:r>
      <w:r w:rsidR="005A13C4" w:rsidRPr="006B4B0A">
        <w:rPr>
          <w:rFonts w:ascii="Times New Roman" w:eastAsia="Times New Roman" w:hAnsi="Times New Roman" w:cs="Times New Roman"/>
          <w:i/>
          <w:color w:val="222222"/>
          <w:sz w:val="28"/>
          <w:szCs w:val="28"/>
          <w:lang w:val="uk-UA" w:eastAsia="ru-RU"/>
        </w:rPr>
        <w:t>и</w:t>
      </w:r>
      <w:r w:rsidRPr="002D6F92">
        <w:rPr>
          <w:rFonts w:ascii="Times New Roman" w:eastAsia="Times New Roman" w:hAnsi="Times New Roman" w:cs="Times New Roman"/>
          <w:i/>
          <w:color w:val="222222"/>
          <w:sz w:val="28"/>
          <w:szCs w:val="28"/>
          <w:lang w:val="uk-UA" w:eastAsia="ru-RU"/>
        </w:rPr>
        <w:t>н з важл</w:t>
      </w:r>
      <w:r w:rsidR="005A13C4" w:rsidRPr="006B4B0A">
        <w:rPr>
          <w:rFonts w:ascii="Times New Roman" w:eastAsia="Times New Roman" w:hAnsi="Times New Roman" w:cs="Times New Roman"/>
          <w:i/>
          <w:color w:val="222222"/>
          <w:sz w:val="28"/>
          <w:szCs w:val="28"/>
          <w:lang w:val="uk-UA" w:eastAsia="ru-RU"/>
        </w:rPr>
        <w:t>и</w:t>
      </w:r>
      <w:r w:rsidRPr="002D6F92">
        <w:rPr>
          <w:rFonts w:ascii="Times New Roman" w:eastAsia="Times New Roman" w:hAnsi="Times New Roman" w:cs="Times New Roman"/>
          <w:i/>
          <w:color w:val="222222"/>
          <w:sz w:val="28"/>
          <w:szCs w:val="28"/>
          <w:lang w:val="uk-UA" w:eastAsia="ru-RU"/>
        </w:rPr>
        <w:t>в</w:t>
      </w:r>
      <w:r w:rsidR="005A13C4" w:rsidRPr="006B4B0A">
        <w:rPr>
          <w:rFonts w:ascii="Times New Roman" w:eastAsia="Times New Roman" w:hAnsi="Times New Roman" w:cs="Times New Roman"/>
          <w:i/>
          <w:color w:val="222222"/>
          <w:sz w:val="28"/>
          <w:szCs w:val="28"/>
          <w:lang w:val="uk-UA" w:eastAsia="ru-RU"/>
        </w:rPr>
        <w:t>и</w:t>
      </w:r>
      <w:r w:rsidRPr="002D6F92">
        <w:rPr>
          <w:rFonts w:ascii="Times New Roman" w:eastAsia="Times New Roman" w:hAnsi="Times New Roman" w:cs="Times New Roman"/>
          <w:i/>
          <w:color w:val="222222"/>
          <w:sz w:val="28"/>
          <w:szCs w:val="28"/>
          <w:lang w:val="uk-UA" w:eastAsia="ru-RU"/>
        </w:rPr>
        <w:t xml:space="preserve">х факторів, </w:t>
      </w:r>
      <w:proofErr w:type="spellStart"/>
      <w:r w:rsidRPr="002D6F92">
        <w:rPr>
          <w:rFonts w:ascii="Times New Roman" w:eastAsia="Times New Roman" w:hAnsi="Times New Roman" w:cs="Times New Roman"/>
          <w:i/>
          <w:color w:val="222222"/>
          <w:sz w:val="28"/>
          <w:szCs w:val="28"/>
          <w:lang w:val="uk-UA" w:eastAsia="ru-RU"/>
        </w:rPr>
        <w:t>что</w:t>
      </w:r>
      <w:proofErr w:type="spellEnd"/>
      <w:r w:rsidRPr="002D6F92">
        <w:rPr>
          <w:rFonts w:ascii="Times New Roman" w:eastAsia="Times New Roman" w:hAnsi="Times New Roman" w:cs="Times New Roman"/>
          <w:i/>
          <w:color w:val="222222"/>
          <w:sz w:val="28"/>
          <w:szCs w:val="28"/>
          <w:lang w:val="uk-UA" w:eastAsia="ru-RU"/>
        </w:rPr>
        <w:t xml:space="preserve"> є </w:t>
      </w:r>
      <w:proofErr w:type="spellStart"/>
      <w:r w:rsidRPr="002D6F92">
        <w:rPr>
          <w:rFonts w:ascii="Times New Roman" w:eastAsia="Times New Roman" w:hAnsi="Times New Roman" w:cs="Times New Roman"/>
          <w:i/>
          <w:color w:val="222222"/>
          <w:sz w:val="28"/>
          <w:szCs w:val="28"/>
          <w:lang w:val="uk-UA" w:eastAsia="ru-RU"/>
        </w:rPr>
        <w:t>підгрунтям</w:t>
      </w:r>
      <w:proofErr w:type="spellEnd"/>
      <w:r w:rsidRPr="002D6F92">
        <w:rPr>
          <w:rFonts w:ascii="Times New Roman" w:eastAsia="Times New Roman" w:hAnsi="Times New Roman" w:cs="Times New Roman"/>
          <w:i/>
          <w:color w:val="222222"/>
          <w:sz w:val="28"/>
          <w:szCs w:val="28"/>
          <w:lang w:val="uk-UA" w:eastAsia="ru-RU"/>
        </w:rPr>
        <w:t xml:space="preserve"> цієї проблеми, є низька мотивація учнів ц</w:t>
      </w:r>
      <w:r w:rsidR="005A13C4" w:rsidRPr="006B4B0A">
        <w:rPr>
          <w:rFonts w:ascii="Times New Roman" w:eastAsia="Times New Roman" w:hAnsi="Times New Roman" w:cs="Times New Roman"/>
          <w:i/>
          <w:color w:val="222222"/>
          <w:sz w:val="28"/>
          <w:szCs w:val="28"/>
          <w:lang w:val="uk-UA" w:eastAsia="ru-RU"/>
        </w:rPr>
        <w:t>и</w:t>
      </w:r>
      <w:r w:rsidRPr="002D6F92">
        <w:rPr>
          <w:rFonts w:ascii="Times New Roman" w:eastAsia="Times New Roman" w:hAnsi="Times New Roman" w:cs="Times New Roman"/>
          <w:i/>
          <w:color w:val="222222"/>
          <w:sz w:val="28"/>
          <w:szCs w:val="28"/>
          <w:lang w:val="uk-UA" w:eastAsia="ru-RU"/>
        </w:rPr>
        <w:t>х закладів до навчання математики через нерозуміння її ролі в майбутній професійній діяльності.</w:t>
      </w:r>
    </w:p>
    <w:p w:rsidR="002D6F92" w:rsidRPr="006F7FAA" w:rsidRDefault="002D6F92" w:rsidP="00D37C35">
      <w:pPr>
        <w:pStyle w:val="a4"/>
        <w:widowControl w:val="0"/>
        <w:spacing w:after="0" w:line="240" w:lineRule="auto"/>
        <w:ind w:left="0" w:firstLine="709"/>
        <w:jc w:val="both"/>
        <w:rPr>
          <w:rFonts w:ascii="Times New Roman" w:eastAsia="Times New Roman" w:hAnsi="Times New Roman" w:cs="Times New Roman"/>
          <w:i/>
          <w:color w:val="222222"/>
          <w:sz w:val="28"/>
          <w:szCs w:val="28"/>
          <w:lang w:val="uk-UA" w:eastAsia="ru-RU"/>
        </w:rPr>
      </w:pPr>
      <w:r w:rsidRPr="006F7FAA">
        <w:rPr>
          <w:rFonts w:ascii="Times New Roman" w:eastAsia="Times New Roman" w:hAnsi="Times New Roman" w:cs="Times New Roman"/>
          <w:i/>
          <w:color w:val="222222"/>
          <w:sz w:val="28"/>
          <w:szCs w:val="28"/>
          <w:lang w:val="uk-UA" w:eastAsia="ru-RU"/>
        </w:rPr>
        <w:t>Авторським колективом та творч</w:t>
      </w:r>
      <w:r w:rsidR="005A13C4" w:rsidRPr="006F7FAA">
        <w:rPr>
          <w:rFonts w:ascii="Times New Roman" w:eastAsia="Times New Roman" w:hAnsi="Times New Roman" w:cs="Times New Roman"/>
          <w:i/>
          <w:color w:val="222222"/>
          <w:sz w:val="28"/>
          <w:szCs w:val="28"/>
          <w:lang w:val="uk-UA" w:eastAsia="ru-RU"/>
        </w:rPr>
        <w:t>ою г</w:t>
      </w:r>
      <w:r w:rsidRPr="006F7FAA">
        <w:rPr>
          <w:rFonts w:ascii="Times New Roman" w:eastAsia="Times New Roman" w:hAnsi="Times New Roman" w:cs="Times New Roman"/>
          <w:i/>
          <w:color w:val="222222"/>
          <w:sz w:val="28"/>
          <w:szCs w:val="28"/>
          <w:lang w:val="uk-UA" w:eastAsia="ru-RU"/>
        </w:rPr>
        <w:t>руп</w:t>
      </w:r>
      <w:r w:rsidR="005A13C4" w:rsidRPr="006F7FAA">
        <w:rPr>
          <w:rFonts w:ascii="Times New Roman" w:eastAsia="Times New Roman" w:hAnsi="Times New Roman" w:cs="Times New Roman"/>
          <w:i/>
          <w:color w:val="222222"/>
          <w:sz w:val="28"/>
          <w:szCs w:val="28"/>
          <w:lang w:val="uk-UA" w:eastAsia="ru-RU"/>
        </w:rPr>
        <w:t>ою</w:t>
      </w:r>
      <w:r w:rsidRPr="006F7FAA">
        <w:rPr>
          <w:rFonts w:ascii="Times New Roman" w:eastAsia="Times New Roman" w:hAnsi="Times New Roman" w:cs="Times New Roman"/>
          <w:i/>
          <w:color w:val="222222"/>
          <w:sz w:val="28"/>
          <w:szCs w:val="28"/>
          <w:lang w:val="uk-UA" w:eastAsia="ru-RU"/>
        </w:rPr>
        <w:t xml:space="preserve"> викладачів математики закладів професійної освіти Сумської області </w:t>
      </w:r>
      <w:r w:rsidR="005A13C4" w:rsidRPr="006F7FAA">
        <w:rPr>
          <w:rFonts w:ascii="Times New Roman" w:eastAsia="Times New Roman" w:hAnsi="Times New Roman" w:cs="Times New Roman"/>
          <w:i/>
          <w:color w:val="222222"/>
          <w:sz w:val="28"/>
          <w:szCs w:val="28"/>
          <w:lang w:val="uk-UA" w:eastAsia="ru-RU"/>
        </w:rPr>
        <w:t>б</w:t>
      </w:r>
      <w:r w:rsidRPr="006F7FAA">
        <w:rPr>
          <w:rFonts w:ascii="Times New Roman" w:eastAsia="Times New Roman" w:hAnsi="Times New Roman" w:cs="Times New Roman"/>
          <w:i/>
          <w:color w:val="222222"/>
          <w:sz w:val="28"/>
          <w:szCs w:val="28"/>
          <w:lang w:val="uk-UA" w:eastAsia="ru-RU"/>
        </w:rPr>
        <w:t xml:space="preserve">уло </w:t>
      </w:r>
      <w:r w:rsidR="005A13C4" w:rsidRPr="006F7FAA">
        <w:rPr>
          <w:rFonts w:ascii="Times New Roman" w:eastAsia="Times New Roman" w:hAnsi="Times New Roman" w:cs="Times New Roman"/>
          <w:i/>
          <w:color w:val="222222"/>
          <w:sz w:val="28"/>
          <w:szCs w:val="28"/>
          <w:lang w:val="uk-UA" w:eastAsia="ru-RU"/>
        </w:rPr>
        <w:t>с</w:t>
      </w:r>
      <w:r w:rsidRPr="006F7FAA">
        <w:rPr>
          <w:rFonts w:ascii="Times New Roman" w:eastAsia="Times New Roman" w:hAnsi="Times New Roman" w:cs="Times New Roman"/>
          <w:i/>
          <w:color w:val="222222"/>
          <w:sz w:val="28"/>
          <w:szCs w:val="28"/>
          <w:lang w:val="uk-UA" w:eastAsia="ru-RU"/>
        </w:rPr>
        <w:t>творено методичний посібник «Професійне спрямування вивченн</w:t>
      </w:r>
      <w:r w:rsidR="009A3711" w:rsidRPr="006F7FAA">
        <w:rPr>
          <w:rFonts w:ascii="Times New Roman" w:eastAsia="Times New Roman" w:hAnsi="Times New Roman" w:cs="Times New Roman"/>
          <w:i/>
          <w:color w:val="222222"/>
          <w:sz w:val="28"/>
          <w:szCs w:val="28"/>
          <w:lang w:val="uk-UA" w:eastAsia="ru-RU"/>
        </w:rPr>
        <w:t>я</w:t>
      </w:r>
      <w:r w:rsidRPr="006F7FAA">
        <w:rPr>
          <w:rFonts w:ascii="Times New Roman" w:eastAsia="Times New Roman" w:hAnsi="Times New Roman" w:cs="Times New Roman"/>
          <w:i/>
          <w:color w:val="222222"/>
          <w:sz w:val="28"/>
          <w:szCs w:val="28"/>
          <w:lang w:val="uk-UA" w:eastAsia="ru-RU"/>
        </w:rPr>
        <w:t xml:space="preserve"> математики в закладах професійної (професійно-технічної) освіти» як система </w:t>
      </w:r>
      <w:proofErr w:type="spellStart"/>
      <w:r w:rsidRPr="006F7FAA">
        <w:rPr>
          <w:rFonts w:ascii="Times New Roman" w:eastAsia="Times New Roman" w:hAnsi="Times New Roman" w:cs="Times New Roman"/>
          <w:i/>
          <w:color w:val="222222"/>
          <w:sz w:val="28"/>
          <w:szCs w:val="28"/>
          <w:lang w:val="uk-UA" w:eastAsia="ru-RU"/>
        </w:rPr>
        <w:t>компетентнісн</w:t>
      </w:r>
      <w:r w:rsidR="009A3711" w:rsidRPr="006F7FAA">
        <w:rPr>
          <w:rFonts w:ascii="Times New Roman" w:eastAsia="Times New Roman" w:hAnsi="Times New Roman" w:cs="Times New Roman"/>
          <w:i/>
          <w:color w:val="222222"/>
          <w:sz w:val="28"/>
          <w:szCs w:val="28"/>
          <w:lang w:val="uk-UA" w:eastAsia="ru-RU"/>
        </w:rPr>
        <w:t>и</w:t>
      </w:r>
      <w:r w:rsidRPr="006F7FAA">
        <w:rPr>
          <w:rFonts w:ascii="Times New Roman" w:eastAsia="Times New Roman" w:hAnsi="Times New Roman" w:cs="Times New Roman"/>
          <w:i/>
          <w:color w:val="222222"/>
          <w:sz w:val="28"/>
          <w:szCs w:val="28"/>
          <w:lang w:val="uk-UA" w:eastAsia="ru-RU"/>
        </w:rPr>
        <w:t>х</w:t>
      </w:r>
      <w:proofErr w:type="spellEnd"/>
      <w:r w:rsidRPr="006F7FAA">
        <w:rPr>
          <w:rFonts w:ascii="Times New Roman" w:eastAsia="Times New Roman" w:hAnsi="Times New Roman" w:cs="Times New Roman"/>
          <w:i/>
          <w:color w:val="222222"/>
          <w:sz w:val="28"/>
          <w:szCs w:val="28"/>
          <w:lang w:val="uk-UA" w:eastAsia="ru-RU"/>
        </w:rPr>
        <w:t xml:space="preserve"> завдан</w:t>
      </w:r>
      <w:r w:rsidR="009A3711" w:rsidRPr="006F7FAA">
        <w:rPr>
          <w:rFonts w:ascii="Times New Roman" w:eastAsia="Times New Roman" w:hAnsi="Times New Roman" w:cs="Times New Roman"/>
          <w:i/>
          <w:color w:val="222222"/>
          <w:sz w:val="28"/>
          <w:szCs w:val="28"/>
          <w:lang w:val="uk-UA" w:eastAsia="ru-RU"/>
        </w:rPr>
        <w:t>ь</w:t>
      </w:r>
      <w:r w:rsidRPr="006F7FAA">
        <w:rPr>
          <w:rFonts w:ascii="Times New Roman" w:eastAsia="Times New Roman" w:hAnsi="Times New Roman" w:cs="Times New Roman"/>
          <w:i/>
          <w:color w:val="222222"/>
          <w:sz w:val="28"/>
          <w:szCs w:val="28"/>
          <w:lang w:val="uk-UA" w:eastAsia="ru-RU"/>
        </w:rPr>
        <w:t xml:space="preserve"> професійного спрямування у </w:t>
      </w:r>
      <w:proofErr w:type="spellStart"/>
      <w:r w:rsidRPr="006F7FAA">
        <w:rPr>
          <w:rFonts w:ascii="Times New Roman" w:eastAsia="Times New Roman" w:hAnsi="Times New Roman" w:cs="Times New Roman"/>
          <w:i/>
          <w:color w:val="222222"/>
          <w:sz w:val="28"/>
          <w:szCs w:val="28"/>
          <w:lang w:val="uk-UA" w:eastAsia="ru-RU"/>
        </w:rPr>
        <w:t>форме</w:t>
      </w:r>
      <w:proofErr w:type="spellEnd"/>
      <w:r w:rsidRPr="006F7FAA">
        <w:rPr>
          <w:rFonts w:ascii="Times New Roman" w:eastAsia="Times New Roman" w:hAnsi="Times New Roman" w:cs="Times New Roman"/>
          <w:i/>
          <w:color w:val="222222"/>
          <w:sz w:val="28"/>
          <w:szCs w:val="28"/>
          <w:lang w:val="uk-UA" w:eastAsia="ru-RU"/>
        </w:rPr>
        <w:t xml:space="preserve"> тестів для учнів ПТНЗ, </w:t>
      </w:r>
      <w:r w:rsidR="005A13C4" w:rsidRPr="006F7FAA">
        <w:rPr>
          <w:rFonts w:ascii="Times New Roman" w:eastAsia="Times New Roman" w:hAnsi="Times New Roman" w:cs="Times New Roman"/>
          <w:i/>
          <w:color w:val="222222"/>
          <w:sz w:val="28"/>
          <w:szCs w:val="28"/>
          <w:lang w:val="uk-UA" w:eastAsia="ru-RU"/>
        </w:rPr>
        <w:t xml:space="preserve">які </w:t>
      </w:r>
      <w:r w:rsidRPr="006F7FAA">
        <w:rPr>
          <w:rFonts w:ascii="Times New Roman" w:eastAsia="Times New Roman" w:hAnsi="Times New Roman" w:cs="Times New Roman"/>
          <w:i/>
          <w:color w:val="222222"/>
          <w:sz w:val="28"/>
          <w:szCs w:val="28"/>
          <w:lang w:val="uk-UA" w:eastAsia="ru-RU"/>
        </w:rPr>
        <w:t xml:space="preserve">набувають професії у сфері харчових технологій, будівельного профілю, </w:t>
      </w:r>
      <w:r w:rsidR="005A13C4" w:rsidRPr="006F7FAA">
        <w:rPr>
          <w:rFonts w:ascii="Times New Roman" w:eastAsia="Times New Roman" w:hAnsi="Times New Roman" w:cs="Times New Roman"/>
          <w:i/>
          <w:color w:val="222222"/>
          <w:sz w:val="28"/>
          <w:szCs w:val="28"/>
          <w:lang w:val="uk-UA" w:eastAsia="ru-RU"/>
        </w:rPr>
        <w:t xml:space="preserve">металообробній промисловості. </w:t>
      </w:r>
      <w:r w:rsidRPr="006F7FAA">
        <w:rPr>
          <w:rFonts w:ascii="Times New Roman" w:eastAsia="Times New Roman" w:hAnsi="Times New Roman" w:cs="Times New Roman"/>
          <w:i/>
          <w:color w:val="222222"/>
          <w:sz w:val="28"/>
          <w:szCs w:val="28"/>
          <w:lang w:val="uk-UA" w:eastAsia="ru-RU"/>
        </w:rPr>
        <w:t>Практично всі завдання є авторськими.</w:t>
      </w:r>
    </w:p>
    <w:p w:rsidR="004C0862" w:rsidRPr="006F7FAA" w:rsidRDefault="002D6F92" w:rsidP="00D37C35">
      <w:pPr>
        <w:pStyle w:val="a4"/>
        <w:widowControl w:val="0"/>
        <w:spacing w:after="0" w:line="240" w:lineRule="auto"/>
        <w:ind w:left="0" w:firstLine="709"/>
        <w:jc w:val="both"/>
        <w:rPr>
          <w:rFonts w:ascii="Times New Roman" w:eastAsia="Times New Roman" w:hAnsi="Times New Roman" w:cs="Times New Roman"/>
          <w:i/>
          <w:color w:val="222222"/>
          <w:sz w:val="28"/>
          <w:szCs w:val="28"/>
          <w:lang w:val="uk-UA" w:eastAsia="ru-RU"/>
        </w:rPr>
      </w:pPr>
      <w:r w:rsidRPr="006F7FAA">
        <w:rPr>
          <w:rFonts w:ascii="Times New Roman" w:eastAsia="Times New Roman" w:hAnsi="Times New Roman" w:cs="Times New Roman"/>
          <w:i/>
          <w:color w:val="222222"/>
          <w:sz w:val="28"/>
          <w:szCs w:val="28"/>
          <w:lang w:val="uk-UA" w:eastAsia="ru-RU"/>
        </w:rPr>
        <w:t xml:space="preserve">Використання запропонованого </w:t>
      </w:r>
      <w:r w:rsidR="005A13C4" w:rsidRPr="006F7FAA">
        <w:rPr>
          <w:rFonts w:ascii="Times New Roman" w:eastAsia="Times New Roman" w:hAnsi="Times New Roman" w:cs="Times New Roman"/>
          <w:i/>
          <w:color w:val="222222"/>
          <w:sz w:val="28"/>
          <w:szCs w:val="28"/>
          <w:lang w:val="uk-UA" w:eastAsia="ru-RU"/>
        </w:rPr>
        <w:t>п</w:t>
      </w:r>
      <w:r w:rsidRPr="006F7FAA">
        <w:rPr>
          <w:rFonts w:ascii="Times New Roman" w:eastAsia="Times New Roman" w:hAnsi="Times New Roman" w:cs="Times New Roman"/>
          <w:i/>
          <w:color w:val="222222"/>
          <w:sz w:val="28"/>
          <w:szCs w:val="28"/>
          <w:lang w:val="uk-UA" w:eastAsia="ru-RU"/>
        </w:rPr>
        <w:t xml:space="preserve">осібника спрямовано на </w:t>
      </w:r>
      <w:proofErr w:type="spellStart"/>
      <w:r w:rsidRPr="006F7FAA">
        <w:rPr>
          <w:rFonts w:ascii="Times New Roman" w:eastAsia="Times New Roman" w:hAnsi="Times New Roman" w:cs="Times New Roman"/>
          <w:i/>
          <w:color w:val="222222"/>
          <w:sz w:val="28"/>
          <w:szCs w:val="28"/>
          <w:lang w:val="uk-UA" w:eastAsia="ru-RU"/>
        </w:rPr>
        <w:t>мотівацію</w:t>
      </w:r>
      <w:proofErr w:type="spellEnd"/>
      <w:r w:rsidRPr="006F7FAA">
        <w:rPr>
          <w:rFonts w:ascii="Times New Roman" w:eastAsia="Times New Roman" w:hAnsi="Times New Roman" w:cs="Times New Roman"/>
          <w:i/>
          <w:color w:val="222222"/>
          <w:sz w:val="28"/>
          <w:szCs w:val="28"/>
          <w:lang w:val="uk-UA" w:eastAsia="ru-RU"/>
        </w:rPr>
        <w:t xml:space="preserve"> учнів закладів професійної освіти до навчання математики через прикладну спрямованість завдан</w:t>
      </w:r>
      <w:r w:rsidR="005A13C4" w:rsidRPr="006F7FAA">
        <w:rPr>
          <w:rFonts w:ascii="Times New Roman" w:eastAsia="Times New Roman" w:hAnsi="Times New Roman" w:cs="Times New Roman"/>
          <w:i/>
          <w:color w:val="222222"/>
          <w:sz w:val="28"/>
          <w:szCs w:val="28"/>
          <w:lang w:val="uk-UA" w:eastAsia="ru-RU"/>
        </w:rPr>
        <w:t>ь</w:t>
      </w:r>
      <w:r w:rsidRPr="006F7FAA">
        <w:rPr>
          <w:rFonts w:ascii="Times New Roman" w:eastAsia="Times New Roman" w:hAnsi="Times New Roman" w:cs="Times New Roman"/>
          <w:i/>
          <w:color w:val="222222"/>
          <w:sz w:val="28"/>
          <w:szCs w:val="28"/>
          <w:lang w:val="uk-UA" w:eastAsia="ru-RU"/>
        </w:rPr>
        <w:t xml:space="preserve">; на </w:t>
      </w:r>
      <w:r w:rsidR="005A13C4" w:rsidRPr="006F7FAA">
        <w:rPr>
          <w:rFonts w:ascii="Times New Roman" w:eastAsia="Times New Roman" w:hAnsi="Times New Roman" w:cs="Times New Roman"/>
          <w:i/>
          <w:color w:val="222222"/>
          <w:sz w:val="28"/>
          <w:szCs w:val="28"/>
          <w:lang w:val="uk-UA" w:eastAsia="ru-RU"/>
        </w:rPr>
        <w:t>п</w:t>
      </w:r>
      <w:r w:rsidRPr="006F7FAA">
        <w:rPr>
          <w:rFonts w:ascii="Times New Roman" w:eastAsia="Times New Roman" w:hAnsi="Times New Roman" w:cs="Times New Roman"/>
          <w:i/>
          <w:color w:val="222222"/>
          <w:sz w:val="28"/>
          <w:szCs w:val="28"/>
          <w:lang w:val="uk-UA" w:eastAsia="ru-RU"/>
        </w:rPr>
        <w:t>ідвищення р</w:t>
      </w:r>
      <w:r w:rsidR="005A13C4" w:rsidRPr="006F7FAA">
        <w:rPr>
          <w:rFonts w:ascii="Times New Roman" w:eastAsia="Times New Roman" w:hAnsi="Times New Roman" w:cs="Times New Roman"/>
          <w:i/>
          <w:color w:val="222222"/>
          <w:sz w:val="28"/>
          <w:szCs w:val="28"/>
          <w:lang w:val="uk-UA" w:eastAsia="ru-RU"/>
        </w:rPr>
        <w:t>і</w:t>
      </w:r>
      <w:r w:rsidRPr="006F7FAA">
        <w:rPr>
          <w:rFonts w:ascii="Times New Roman" w:eastAsia="Times New Roman" w:hAnsi="Times New Roman" w:cs="Times New Roman"/>
          <w:i/>
          <w:color w:val="222222"/>
          <w:sz w:val="28"/>
          <w:szCs w:val="28"/>
          <w:lang w:val="uk-UA" w:eastAsia="ru-RU"/>
        </w:rPr>
        <w:t xml:space="preserve">вня їх математичної </w:t>
      </w:r>
      <w:proofErr w:type="spellStart"/>
      <w:r w:rsidRPr="006F7FAA">
        <w:rPr>
          <w:rFonts w:ascii="Times New Roman" w:eastAsia="Times New Roman" w:hAnsi="Times New Roman" w:cs="Times New Roman"/>
          <w:i/>
          <w:color w:val="222222"/>
          <w:sz w:val="28"/>
          <w:szCs w:val="28"/>
          <w:lang w:val="uk-UA" w:eastAsia="ru-RU"/>
        </w:rPr>
        <w:t>подготовки</w:t>
      </w:r>
      <w:proofErr w:type="spellEnd"/>
      <w:r w:rsidRPr="006F7FAA">
        <w:rPr>
          <w:rFonts w:ascii="Times New Roman" w:eastAsia="Times New Roman" w:hAnsi="Times New Roman" w:cs="Times New Roman"/>
          <w:i/>
          <w:color w:val="222222"/>
          <w:sz w:val="28"/>
          <w:szCs w:val="28"/>
          <w:lang w:val="uk-UA" w:eastAsia="ru-RU"/>
        </w:rPr>
        <w:t xml:space="preserve">; на </w:t>
      </w:r>
      <w:proofErr w:type="spellStart"/>
      <w:r w:rsidRPr="006F7FAA">
        <w:rPr>
          <w:rFonts w:ascii="Times New Roman" w:eastAsia="Times New Roman" w:hAnsi="Times New Roman" w:cs="Times New Roman"/>
          <w:i/>
          <w:color w:val="222222"/>
          <w:sz w:val="28"/>
          <w:szCs w:val="28"/>
          <w:lang w:val="uk-UA" w:eastAsia="ru-RU"/>
        </w:rPr>
        <w:t>форм</w:t>
      </w:r>
      <w:r w:rsidR="005A13C4" w:rsidRPr="006F7FAA">
        <w:rPr>
          <w:rFonts w:ascii="Times New Roman" w:eastAsia="Times New Roman" w:hAnsi="Times New Roman" w:cs="Times New Roman"/>
          <w:i/>
          <w:color w:val="222222"/>
          <w:sz w:val="28"/>
          <w:szCs w:val="28"/>
          <w:lang w:val="uk-UA" w:eastAsia="ru-RU"/>
        </w:rPr>
        <w:t>ування</w:t>
      </w:r>
      <w:r w:rsidRPr="006F7FAA">
        <w:rPr>
          <w:rFonts w:ascii="Times New Roman" w:eastAsia="Times New Roman" w:hAnsi="Times New Roman" w:cs="Times New Roman"/>
          <w:i/>
          <w:color w:val="222222"/>
          <w:sz w:val="28"/>
          <w:szCs w:val="28"/>
          <w:lang w:val="uk-UA" w:eastAsia="ru-RU"/>
        </w:rPr>
        <w:t>ие</w:t>
      </w:r>
      <w:proofErr w:type="spellEnd"/>
      <w:r w:rsidRPr="006F7FAA">
        <w:rPr>
          <w:rFonts w:ascii="Times New Roman" w:eastAsia="Times New Roman" w:hAnsi="Times New Roman" w:cs="Times New Roman"/>
          <w:i/>
          <w:color w:val="222222"/>
          <w:sz w:val="28"/>
          <w:szCs w:val="28"/>
          <w:lang w:val="uk-UA" w:eastAsia="ru-RU"/>
        </w:rPr>
        <w:t xml:space="preserve"> та розвиток їх математичної культури.</w:t>
      </w:r>
    </w:p>
    <w:p w:rsidR="002D6F92" w:rsidRPr="006F7FAA" w:rsidRDefault="002D6F92" w:rsidP="00D37C35">
      <w:pPr>
        <w:pStyle w:val="a4"/>
        <w:widowControl w:val="0"/>
        <w:spacing w:after="0" w:line="240" w:lineRule="auto"/>
        <w:ind w:left="0" w:firstLine="709"/>
        <w:jc w:val="both"/>
        <w:rPr>
          <w:rFonts w:ascii="Times New Roman" w:eastAsia="Times New Roman" w:hAnsi="Times New Roman" w:cs="Times New Roman"/>
          <w:i/>
          <w:color w:val="222222"/>
          <w:sz w:val="28"/>
          <w:szCs w:val="28"/>
          <w:lang w:val="uk-UA" w:eastAsia="ru-RU"/>
        </w:rPr>
      </w:pPr>
      <w:r w:rsidRPr="006F7FAA">
        <w:rPr>
          <w:rFonts w:ascii="Times New Roman" w:eastAsia="Times New Roman" w:hAnsi="Times New Roman" w:cs="Times New Roman"/>
          <w:i/>
          <w:color w:val="222222"/>
          <w:sz w:val="28"/>
          <w:szCs w:val="28"/>
          <w:lang w:val="uk-UA" w:eastAsia="ru-RU"/>
        </w:rPr>
        <w:t xml:space="preserve">Експеримент з </w:t>
      </w:r>
      <w:r w:rsidR="005A13C4" w:rsidRPr="006F7FAA">
        <w:rPr>
          <w:rFonts w:ascii="Times New Roman" w:eastAsia="Times New Roman" w:hAnsi="Times New Roman" w:cs="Times New Roman"/>
          <w:i/>
          <w:color w:val="222222"/>
          <w:sz w:val="28"/>
          <w:szCs w:val="28"/>
          <w:lang w:val="uk-UA" w:eastAsia="ru-RU"/>
        </w:rPr>
        <w:t>в</w:t>
      </w:r>
      <w:r w:rsidRPr="006F7FAA">
        <w:rPr>
          <w:rFonts w:ascii="Times New Roman" w:eastAsia="Times New Roman" w:hAnsi="Times New Roman" w:cs="Times New Roman"/>
          <w:i/>
          <w:color w:val="222222"/>
          <w:sz w:val="28"/>
          <w:szCs w:val="28"/>
          <w:lang w:val="uk-UA" w:eastAsia="ru-RU"/>
        </w:rPr>
        <w:t xml:space="preserve">провадження </w:t>
      </w:r>
      <w:r w:rsidR="005A13C4" w:rsidRPr="006F7FAA">
        <w:rPr>
          <w:rFonts w:ascii="Times New Roman" w:eastAsia="Times New Roman" w:hAnsi="Times New Roman" w:cs="Times New Roman"/>
          <w:i/>
          <w:color w:val="222222"/>
          <w:sz w:val="28"/>
          <w:szCs w:val="28"/>
          <w:lang w:val="uk-UA" w:eastAsia="ru-RU"/>
        </w:rPr>
        <w:t>п</w:t>
      </w:r>
      <w:r w:rsidRPr="006F7FAA">
        <w:rPr>
          <w:rFonts w:ascii="Times New Roman" w:eastAsia="Times New Roman" w:hAnsi="Times New Roman" w:cs="Times New Roman"/>
          <w:i/>
          <w:color w:val="222222"/>
          <w:sz w:val="28"/>
          <w:szCs w:val="28"/>
          <w:lang w:val="uk-UA" w:eastAsia="ru-RU"/>
        </w:rPr>
        <w:t xml:space="preserve">осібника або </w:t>
      </w:r>
      <w:r w:rsidR="005A13C4" w:rsidRPr="006F7FAA">
        <w:rPr>
          <w:rFonts w:ascii="Times New Roman" w:eastAsia="Times New Roman" w:hAnsi="Times New Roman" w:cs="Times New Roman"/>
          <w:i/>
          <w:color w:val="222222"/>
          <w:sz w:val="28"/>
          <w:szCs w:val="28"/>
          <w:lang w:val="uk-UA" w:eastAsia="ru-RU"/>
        </w:rPr>
        <w:t>йо</w:t>
      </w:r>
      <w:r w:rsidRPr="006F7FAA">
        <w:rPr>
          <w:rFonts w:ascii="Times New Roman" w:eastAsia="Times New Roman" w:hAnsi="Times New Roman" w:cs="Times New Roman"/>
          <w:i/>
          <w:color w:val="222222"/>
          <w:sz w:val="28"/>
          <w:szCs w:val="28"/>
          <w:lang w:val="uk-UA" w:eastAsia="ru-RU"/>
        </w:rPr>
        <w:t xml:space="preserve">го фрагментів (відповідно </w:t>
      </w:r>
      <w:r w:rsidR="005A13C4" w:rsidRPr="006F7FAA">
        <w:rPr>
          <w:rFonts w:ascii="Times New Roman" w:eastAsia="Times New Roman" w:hAnsi="Times New Roman" w:cs="Times New Roman"/>
          <w:i/>
          <w:color w:val="222222"/>
          <w:sz w:val="28"/>
          <w:szCs w:val="28"/>
          <w:lang w:val="uk-UA" w:eastAsia="ru-RU"/>
        </w:rPr>
        <w:t>м</w:t>
      </w:r>
      <w:r w:rsidRPr="006F7FAA">
        <w:rPr>
          <w:rFonts w:ascii="Times New Roman" w:eastAsia="Times New Roman" w:hAnsi="Times New Roman" w:cs="Times New Roman"/>
          <w:i/>
          <w:color w:val="222222"/>
          <w:sz w:val="28"/>
          <w:szCs w:val="28"/>
          <w:lang w:val="uk-UA" w:eastAsia="ru-RU"/>
        </w:rPr>
        <w:t xml:space="preserve">айбутній спеціальності) у практику навчання учнів закладів професійної освіти продемонстрував </w:t>
      </w:r>
      <w:r w:rsidR="005A13C4" w:rsidRPr="006F7FAA">
        <w:rPr>
          <w:rFonts w:ascii="Times New Roman" w:eastAsia="Times New Roman" w:hAnsi="Times New Roman" w:cs="Times New Roman"/>
          <w:i/>
          <w:color w:val="222222"/>
          <w:sz w:val="28"/>
          <w:szCs w:val="28"/>
          <w:lang w:val="uk-UA" w:eastAsia="ru-RU"/>
        </w:rPr>
        <w:t>йо</w:t>
      </w:r>
      <w:r w:rsidRPr="006F7FAA">
        <w:rPr>
          <w:rFonts w:ascii="Times New Roman" w:eastAsia="Times New Roman" w:hAnsi="Times New Roman" w:cs="Times New Roman"/>
          <w:i/>
          <w:color w:val="222222"/>
          <w:sz w:val="28"/>
          <w:szCs w:val="28"/>
          <w:lang w:val="uk-UA" w:eastAsia="ru-RU"/>
        </w:rPr>
        <w:t xml:space="preserve">го ефективність: відбулося зростання </w:t>
      </w:r>
      <w:proofErr w:type="spellStart"/>
      <w:r w:rsidRPr="006F7FAA">
        <w:rPr>
          <w:rFonts w:ascii="Times New Roman" w:eastAsia="Times New Roman" w:hAnsi="Times New Roman" w:cs="Times New Roman"/>
          <w:i/>
          <w:color w:val="222222"/>
          <w:sz w:val="28"/>
          <w:szCs w:val="28"/>
          <w:lang w:val="uk-UA" w:eastAsia="ru-RU"/>
        </w:rPr>
        <w:t>мотівації</w:t>
      </w:r>
      <w:proofErr w:type="spellEnd"/>
      <w:r w:rsidRPr="006F7FAA">
        <w:rPr>
          <w:rFonts w:ascii="Times New Roman" w:eastAsia="Times New Roman" w:hAnsi="Times New Roman" w:cs="Times New Roman"/>
          <w:i/>
          <w:color w:val="222222"/>
          <w:sz w:val="28"/>
          <w:szCs w:val="28"/>
          <w:lang w:val="uk-UA" w:eastAsia="ru-RU"/>
        </w:rPr>
        <w:t xml:space="preserve"> до навчання математики, учні стали більш зацікавлені у вивченні теоретичного матеріалу, показали більш високий рівень </w:t>
      </w:r>
      <w:r w:rsidR="005A13C4" w:rsidRPr="006F7FAA">
        <w:rPr>
          <w:rFonts w:ascii="Times New Roman" w:eastAsia="Times New Roman" w:hAnsi="Times New Roman" w:cs="Times New Roman"/>
          <w:i/>
          <w:color w:val="222222"/>
          <w:sz w:val="28"/>
          <w:szCs w:val="28"/>
          <w:lang w:val="uk-UA" w:eastAsia="ru-RU"/>
        </w:rPr>
        <w:t>в</w:t>
      </w:r>
      <w:r w:rsidRPr="006F7FAA">
        <w:rPr>
          <w:rFonts w:ascii="Times New Roman" w:eastAsia="Times New Roman" w:hAnsi="Times New Roman" w:cs="Times New Roman"/>
          <w:i/>
          <w:color w:val="222222"/>
          <w:sz w:val="28"/>
          <w:szCs w:val="28"/>
          <w:lang w:val="uk-UA" w:eastAsia="ru-RU"/>
        </w:rPr>
        <w:t>иконання завдан</w:t>
      </w:r>
      <w:r w:rsidR="005A13C4" w:rsidRPr="006F7FAA">
        <w:rPr>
          <w:rFonts w:ascii="Times New Roman" w:eastAsia="Times New Roman" w:hAnsi="Times New Roman" w:cs="Times New Roman"/>
          <w:i/>
          <w:color w:val="222222"/>
          <w:sz w:val="28"/>
          <w:szCs w:val="28"/>
          <w:lang w:val="uk-UA" w:eastAsia="ru-RU"/>
        </w:rPr>
        <w:t>ь</w:t>
      </w:r>
      <w:r w:rsidRPr="006F7FAA">
        <w:rPr>
          <w:rFonts w:ascii="Times New Roman" w:eastAsia="Times New Roman" w:hAnsi="Times New Roman" w:cs="Times New Roman"/>
          <w:i/>
          <w:color w:val="222222"/>
          <w:sz w:val="28"/>
          <w:szCs w:val="28"/>
          <w:lang w:val="uk-UA" w:eastAsia="ru-RU"/>
        </w:rPr>
        <w:t xml:space="preserve"> контрольних зрізів. Аналіз результатів проведеного експеримент</w:t>
      </w:r>
      <w:r w:rsidR="005A13C4" w:rsidRPr="006F7FAA">
        <w:rPr>
          <w:rFonts w:ascii="Times New Roman" w:eastAsia="Times New Roman" w:hAnsi="Times New Roman" w:cs="Times New Roman"/>
          <w:i/>
          <w:color w:val="222222"/>
          <w:sz w:val="28"/>
          <w:szCs w:val="28"/>
          <w:lang w:val="uk-UA" w:eastAsia="ru-RU"/>
        </w:rPr>
        <w:t>у</w:t>
      </w:r>
      <w:r w:rsidRPr="006F7FAA">
        <w:rPr>
          <w:rFonts w:ascii="Times New Roman" w:eastAsia="Times New Roman" w:hAnsi="Times New Roman" w:cs="Times New Roman"/>
          <w:i/>
          <w:color w:val="222222"/>
          <w:sz w:val="28"/>
          <w:szCs w:val="28"/>
          <w:lang w:val="uk-UA" w:eastAsia="ru-RU"/>
        </w:rPr>
        <w:t xml:space="preserve"> свідчіть, </w:t>
      </w:r>
      <w:r w:rsidR="005A13C4" w:rsidRPr="006F7FAA">
        <w:rPr>
          <w:rFonts w:ascii="Times New Roman" w:eastAsia="Times New Roman" w:hAnsi="Times New Roman" w:cs="Times New Roman"/>
          <w:i/>
          <w:color w:val="222222"/>
          <w:sz w:val="28"/>
          <w:szCs w:val="28"/>
          <w:lang w:val="uk-UA" w:eastAsia="ru-RU"/>
        </w:rPr>
        <w:t>що сама</w:t>
      </w:r>
      <w:r w:rsidRPr="006F7FAA">
        <w:rPr>
          <w:rFonts w:ascii="Times New Roman" w:eastAsia="Times New Roman" w:hAnsi="Times New Roman" w:cs="Times New Roman"/>
          <w:i/>
          <w:color w:val="222222"/>
          <w:sz w:val="28"/>
          <w:szCs w:val="28"/>
          <w:lang w:val="uk-UA" w:eastAsia="ru-RU"/>
        </w:rPr>
        <w:t xml:space="preserve"> наявність </w:t>
      </w:r>
      <w:r w:rsidR="005A13C4" w:rsidRPr="006F7FAA">
        <w:rPr>
          <w:rFonts w:ascii="Times New Roman" w:eastAsia="Times New Roman" w:hAnsi="Times New Roman" w:cs="Times New Roman"/>
          <w:i/>
          <w:color w:val="222222"/>
          <w:sz w:val="28"/>
          <w:szCs w:val="28"/>
          <w:lang w:val="uk-UA" w:eastAsia="ru-RU"/>
        </w:rPr>
        <w:t>п</w:t>
      </w:r>
      <w:r w:rsidRPr="006F7FAA">
        <w:rPr>
          <w:rFonts w:ascii="Times New Roman" w:eastAsia="Times New Roman" w:hAnsi="Times New Roman" w:cs="Times New Roman"/>
          <w:i/>
          <w:color w:val="222222"/>
          <w:sz w:val="28"/>
          <w:szCs w:val="28"/>
          <w:lang w:val="uk-UA" w:eastAsia="ru-RU"/>
        </w:rPr>
        <w:t xml:space="preserve">осібника не </w:t>
      </w:r>
      <w:proofErr w:type="spellStart"/>
      <w:r w:rsidRPr="006F7FAA">
        <w:rPr>
          <w:rFonts w:ascii="Times New Roman" w:eastAsia="Times New Roman" w:hAnsi="Times New Roman" w:cs="Times New Roman"/>
          <w:i/>
          <w:color w:val="222222"/>
          <w:sz w:val="28"/>
          <w:szCs w:val="28"/>
          <w:lang w:val="uk-UA" w:eastAsia="ru-RU"/>
        </w:rPr>
        <w:t>вірішує</w:t>
      </w:r>
      <w:proofErr w:type="spellEnd"/>
      <w:r w:rsidRPr="006F7FAA">
        <w:rPr>
          <w:rFonts w:ascii="Times New Roman" w:eastAsia="Times New Roman" w:hAnsi="Times New Roman" w:cs="Times New Roman"/>
          <w:i/>
          <w:color w:val="222222"/>
          <w:sz w:val="28"/>
          <w:szCs w:val="28"/>
          <w:lang w:val="uk-UA" w:eastAsia="ru-RU"/>
        </w:rPr>
        <w:t xml:space="preserve"> проблеми покращення математичної </w:t>
      </w:r>
      <w:proofErr w:type="spellStart"/>
      <w:r w:rsidRPr="006F7FAA">
        <w:rPr>
          <w:rFonts w:ascii="Times New Roman" w:eastAsia="Times New Roman" w:hAnsi="Times New Roman" w:cs="Times New Roman"/>
          <w:i/>
          <w:color w:val="222222"/>
          <w:sz w:val="28"/>
          <w:szCs w:val="28"/>
          <w:lang w:val="uk-UA" w:eastAsia="ru-RU"/>
        </w:rPr>
        <w:t>подготовки</w:t>
      </w:r>
      <w:proofErr w:type="spellEnd"/>
      <w:r w:rsidRPr="006F7FAA">
        <w:rPr>
          <w:rFonts w:ascii="Times New Roman" w:eastAsia="Times New Roman" w:hAnsi="Times New Roman" w:cs="Times New Roman"/>
          <w:i/>
          <w:color w:val="222222"/>
          <w:sz w:val="28"/>
          <w:szCs w:val="28"/>
          <w:lang w:val="uk-UA" w:eastAsia="ru-RU"/>
        </w:rPr>
        <w:t xml:space="preserve"> учнів. Важл</w:t>
      </w:r>
      <w:r w:rsidR="004056E2" w:rsidRPr="006F7FAA">
        <w:rPr>
          <w:rFonts w:ascii="Times New Roman" w:eastAsia="Times New Roman" w:hAnsi="Times New Roman" w:cs="Times New Roman"/>
          <w:i/>
          <w:color w:val="222222"/>
          <w:sz w:val="28"/>
          <w:szCs w:val="28"/>
          <w:lang w:val="uk-UA" w:eastAsia="ru-RU"/>
        </w:rPr>
        <w:t>и</w:t>
      </w:r>
      <w:r w:rsidRPr="006F7FAA">
        <w:rPr>
          <w:rFonts w:ascii="Times New Roman" w:eastAsia="Times New Roman" w:hAnsi="Times New Roman" w:cs="Times New Roman"/>
          <w:i/>
          <w:color w:val="222222"/>
          <w:sz w:val="28"/>
          <w:szCs w:val="28"/>
          <w:lang w:val="uk-UA" w:eastAsia="ru-RU"/>
        </w:rPr>
        <w:t xml:space="preserve">вою </w:t>
      </w:r>
      <w:r w:rsidRPr="006F7FAA">
        <w:rPr>
          <w:rFonts w:ascii="Times New Roman" w:eastAsia="Times New Roman" w:hAnsi="Times New Roman" w:cs="Times New Roman"/>
          <w:i/>
          <w:color w:val="222222"/>
          <w:sz w:val="28"/>
          <w:szCs w:val="28"/>
          <w:lang w:val="uk-UA" w:eastAsia="ru-RU"/>
        </w:rPr>
        <w:lastRenderedPageBreak/>
        <w:t xml:space="preserve">є розробка методики роботи з ним та більш </w:t>
      </w:r>
      <w:r w:rsidR="005A13C4" w:rsidRPr="006F7FAA">
        <w:rPr>
          <w:rFonts w:ascii="Times New Roman" w:eastAsia="Times New Roman" w:hAnsi="Times New Roman" w:cs="Times New Roman"/>
          <w:i/>
          <w:color w:val="222222"/>
          <w:sz w:val="28"/>
          <w:szCs w:val="28"/>
          <w:lang w:val="uk-UA" w:eastAsia="ru-RU"/>
        </w:rPr>
        <w:t>ш</w:t>
      </w:r>
      <w:r w:rsidRPr="006F7FAA">
        <w:rPr>
          <w:rFonts w:ascii="Times New Roman" w:eastAsia="Times New Roman" w:hAnsi="Times New Roman" w:cs="Times New Roman"/>
          <w:i/>
          <w:color w:val="222222"/>
          <w:sz w:val="28"/>
          <w:szCs w:val="28"/>
          <w:lang w:val="uk-UA" w:eastAsia="ru-RU"/>
        </w:rPr>
        <w:t xml:space="preserve">ироке </w:t>
      </w:r>
      <w:r w:rsidR="005A13C4" w:rsidRPr="006F7FAA">
        <w:rPr>
          <w:rFonts w:ascii="Times New Roman" w:eastAsia="Times New Roman" w:hAnsi="Times New Roman" w:cs="Times New Roman"/>
          <w:i/>
          <w:color w:val="222222"/>
          <w:sz w:val="28"/>
          <w:szCs w:val="28"/>
          <w:lang w:val="uk-UA" w:eastAsia="ru-RU"/>
        </w:rPr>
        <w:t>в</w:t>
      </w:r>
      <w:r w:rsidRPr="006F7FAA">
        <w:rPr>
          <w:rFonts w:ascii="Times New Roman" w:eastAsia="Times New Roman" w:hAnsi="Times New Roman" w:cs="Times New Roman"/>
          <w:i/>
          <w:color w:val="222222"/>
          <w:sz w:val="28"/>
          <w:szCs w:val="28"/>
          <w:lang w:val="uk-UA" w:eastAsia="ru-RU"/>
        </w:rPr>
        <w:t xml:space="preserve">провадження </w:t>
      </w:r>
      <w:r w:rsidR="005A13C4" w:rsidRPr="006F7FAA">
        <w:rPr>
          <w:rFonts w:ascii="Times New Roman" w:eastAsia="Times New Roman" w:hAnsi="Times New Roman" w:cs="Times New Roman"/>
          <w:i/>
          <w:color w:val="222222"/>
          <w:sz w:val="28"/>
          <w:szCs w:val="28"/>
          <w:lang w:val="uk-UA" w:eastAsia="ru-RU"/>
        </w:rPr>
        <w:t>її</w:t>
      </w:r>
      <w:r w:rsidRPr="006F7FAA">
        <w:rPr>
          <w:rFonts w:ascii="Times New Roman" w:eastAsia="Times New Roman" w:hAnsi="Times New Roman" w:cs="Times New Roman"/>
          <w:i/>
          <w:color w:val="222222"/>
          <w:sz w:val="28"/>
          <w:szCs w:val="28"/>
          <w:lang w:val="uk-UA" w:eastAsia="ru-RU"/>
        </w:rPr>
        <w:t xml:space="preserve"> у практику роботи</w:t>
      </w:r>
      <w:r w:rsidR="005A13C4" w:rsidRPr="006F7FAA">
        <w:rPr>
          <w:rFonts w:ascii="Times New Roman" w:eastAsia="Times New Roman" w:hAnsi="Times New Roman" w:cs="Times New Roman"/>
          <w:i/>
          <w:color w:val="222222"/>
          <w:sz w:val="28"/>
          <w:szCs w:val="28"/>
          <w:lang w:val="uk-UA" w:eastAsia="ru-RU"/>
        </w:rPr>
        <w:t>.</w:t>
      </w:r>
    </w:p>
    <w:p w:rsidR="00236C19" w:rsidRPr="006F7FAA" w:rsidRDefault="00236C19" w:rsidP="00D37C35">
      <w:pPr>
        <w:pStyle w:val="a4"/>
        <w:widowControl w:val="0"/>
        <w:spacing w:after="0" w:line="240" w:lineRule="auto"/>
        <w:ind w:left="0" w:firstLine="709"/>
        <w:jc w:val="both"/>
        <w:rPr>
          <w:rFonts w:ascii="Times New Roman" w:eastAsia="Times New Roman" w:hAnsi="Times New Roman" w:cs="Times New Roman"/>
          <w:i/>
          <w:color w:val="222222"/>
          <w:sz w:val="28"/>
          <w:szCs w:val="28"/>
          <w:lang w:val="uk-UA" w:eastAsia="ru-RU"/>
        </w:rPr>
      </w:pPr>
      <w:proofErr w:type="spellStart"/>
      <w:r w:rsidRPr="006F7FAA">
        <w:rPr>
          <w:rFonts w:ascii="Times New Roman" w:eastAsia="Times New Roman" w:hAnsi="Times New Roman" w:cs="Times New Roman"/>
          <w:b/>
          <w:i/>
          <w:color w:val="222222"/>
          <w:sz w:val="28"/>
          <w:szCs w:val="28"/>
          <w:lang w:val="uk-UA" w:eastAsia="ru-RU"/>
        </w:rPr>
        <w:t>Ключов</w:t>
      </w:r>
      <w:r w:rsidR="006435F1" w:rsidRPr="006F7FAA">
        <w:rPr>
          <w:rFonts w:ascii="Times New Roman" w:eastAsia="Times New Roman" w:hAnsi="Times New Roman" w:cs="Times New Roman"/>
          <w:b/>
          <w:i/>
          <w:color w:val="222222"/>
          <w:sz w:val="28"/>
          <w:szCs w:val="28"/>
          <w:lang w:val="uk-UA" w:eastAsia="ru-RU"/>
        </w:rPr>
        <w:t>i</w:t>
      </w:r>
      <w:proofErr w:type="spellEnd"/>
      <w:r w:rsidRPr="006F7FAA">
        <w:rPr>
          <w:rFonts w:ascii="Times New Roman" w:eastAsia="Times New Roman" w:hAnsi="Times New Roman" w:cs="Times New Roman"/>
          <w:b/>
          <w:i/>
          <w:color w:val="222222"/>
          <w:sz w:val="28"/>
          <w:szCs w:val="28"/>
          <w:lang w:val="uk-UA" w:eastAsia="ru-RU"/>
        </w:rPr>
        <w:t xml:space="preserve"> слова</w:t>
      </w:r>
      <w:r w:rsidRPr="006F7FAA">
        <w:rPr>
          <w:rFonts w:ascii="Times New Roman" w:eastAsia="Times New Roman" w:hAnsi="Times New Roman" w:cs="Times New Roman"/>
          <w:i/>
          <w:color w:val="222222"/>
          <w:sz w:val="28"/>
          <w:szCs w:val="28"/>
          <w:lang w:val="uk-UA" w:eastAsia="ru-RU"/>
        </w:rPr>
        <w:t xml:space="preserve">: </w:t>
      </w:r>
      <w:r w:rsidR="005E05FD" w:rsidRPr="006F7FAA">
        <w:rPr>
          <w:rFonts w:ascii="Times New Roman" w:eastAsia="Times New Roman" w:hAnsi="Times New Roman" w:cs="Times New Roman"/>
          <w:i/>
          <w:color w:val="222222"/>
          <w:sz w:val="28"/>
          <w:szCs w:val="28"/>
          <w:lang w:val="uk-UA" w:eastAsia="ru-RU"/>
        </w:rPr>
        <w:t xml:space="preserve">навчання математики, </w:t>
      </w:r>
      <w:proofErr w:type="spellStart"/>
      <w:r w:rsidR="003C35C2" w:rsidRPr="006F7FAA">
        <w:rPr>
          <w:rFonts w:ascii="Times New Roman" w:eastAsia="Times New Roman" w:hAnsi="Times New Roman" w:cs="Times New Roman"/>
          <w:i/>
          <w:color w:val="222222"/>
          <w:sz w:val="28"/>
          <w:szCs w:val="28"/>
          <w:lang w:val="uk-UA" w:eastAsia="ru-RU"/>
        </w:rPr>
        <w:t>компетентнісні</w:t>
      </w:r>
      <w:proofErr w:type="spellEnd"/>
      <w:r w:rsidR="003C35C2" w:rsidRPr="006F7FAA">
        <w:rPr>
          <w:rFonts w:ascii="Times New Roman" w:eastAsia="Times New Roman" w:hAnsi="Times New Roman" w:cs="Times New Roman"/>
          <w:i/>
          <w:color w:val="222222"/>
          <w:sz w:val="28"/>
          <w:szCs w:val="28"/>
          <w:lang w:val="uk-UA" w:eastAsia="ru-RU"/>
        </w:rPr>
        <w:t xml:space="preserve"> задачі</w:t>
      </w:r>
      <w:r w:rsidR="005E05FD" w:rsidRPr="006F7FAA">
        <w:rPr>
          <w:rFonts w:ascii="Times New Roman" w:eastAsia="Times New Roman" w:hAnsi="Times New Roman" w:cs="Times New Roman"/>
          <w:i/>
          <w:color w:val="222222"/>
          <w:sz w:val="28"/>
          <w:szCs w:val="28"/>
          <w:lang w:val="uk-UA" w:eastAsia="ru-RU"/>
        </w:rPr>
        <w:t>,</w:t>
      </w:r>
      <w:r w:rsidR="00F1156C" w:rsidRPr="006F7FAA">
        <w:rPr>
          <w:rFonts w:ascii="Times New Roman" w:eastAsia="Times New Roman" w:hAnsi="Times New Roman" w:cs="Times New Roman"/>
          <w:i/>
          <w:color w:val="222222"/>
          <w:sz w:val="28"/>
          <w:szCs w:val="28"/>
          <w:lang w:val="uk-UA" w:eastAsia="ru-RU"/>
        </w:rPr>
        <w:t xml:space="preserve"> </w:t>
      </w:r>
      <w:r w:rsidR="00BC7B41" w:rsidRPr="006F7FAA">
        <w:rPr>
          <w:rFonts w:ascii="Times New Roman" w:eastAsia="Times New Roman" w:hAnsi="Times New Roman" w:cs="Times New Roman"/>
          <w:i/>
          <w:color w:val="222222"/>
          <w:sz w:val="28"/>
          <w:szCs w:val="28"/>
          <w:lang w:val="uk-UA" w:eastAsia="ru-RU"/>
        </w:rPr>
        <w:t>за</w:t>
      </w:r>
      <w:r w:rsidR="00EB357C" w:rsidRPr="006F7FAA">
        <w:rPr>
          <w:rFonts w:ascii="Times New Roman" w:eastAsia="Times New Roman" w:hAnsi="Times New Roman" w:cs="Times New Roman"/>
          <w:i/>
          <w:color w:val="222222"/>
          <w:sz w:val="28"/>
          <w:szCs w:val="28"/>
          <w:lang w:val="uk-UA" w:eastAsia="ru-RU"/>
        </w:rPr>
        <w:t>клади професійно-технічної освіти.</w:t>
      </w:r>
    </w:p>
    <w:p w:rsidR="0017264C" w:rsidRPr="006F7FAA" w:rsidRDefault="0017264C" w:rsidP="00D37C35">
      <w:pPr>
        <w:pStyle w:val="a4"/>
        <w:widowControl w:val="0"/>
        <w:spacing w:after="0"/>
        <w:ind w:left="0" w:firstLine="709"/>
        <w:jc w:val="both"/>
        <w:rPr>
          <w:rFonts w:ascii="Times New Roman" w:eastAsia="Times New Roman" w:hAnsi="Times New Roman" w:cs="Times New Roman"/>
          <w:i/>
          <w:color w:val="222222"/>
          <w:sz w:val="28"/>
          <w:szCs w:val="28"/>
          <w:lang w:val="uk-UA" w:eastAsia="ru-RU"/>
        </w:rPr>
      </w:pPr>
    </w:p>
    <w:p w:rsidR="006B2415" w:rsidRPr="006B4B0A" w:rsidRDefault="0017264C" w:rsidP="00D37C35">
      <w:pPr>
        <w:widowControl w:val="0"/>
        <w:spacing w:line="360" w:lineRule="auto"/>
        <w:ind w:firstLine="709"/>
        <w:contextualSpacing/>
        <w:jc w:val="both"/>
        <w:rPr>
          <w:rFonts w:cs="Times New Roman"/>
          <w:lang w:val="uk-UA"/>
        </w:rPr>
      </w:pPr>
      <w:r w:rsidRPr="006B4B0A">
        <w:rPr>
          <w:rFonts w:cs="Times New Roman"/>
          <w:b/>
          <w:szCs w:val="28"/>
          <w:lang w:val="uk-UA"/>
        </w:rPr>
        <w:t>Постановка проблеми.</w:t>
      </w:r>
      <w:r w:rsidR="00AF1C8B" w:rsidRPr="006B4B0A">
        <w:rPr>
          <w:rFonts w:cs="Times New Roman"/>
          <w:szCs w:val="28"/>
          <w:lang w:val="uk-UA"/>
        </w:rPr>
        <w:t xml:space="preserve"> </w:t>
      </w:r>
      <w:r w:rsidR="008E2437" w:rsidRPr="006B4B0A">
        <w:rPr>
          <w:rFonts w:cs="Times New Roman"/>
          <w:szCs w:val="28"/>
          <w:lang w:val="uk-UA"/>
        </w:rPr>
        <w:t>Загальновідомо, що, з одного боку, сучасне виробництво висуває високі вимоги до підготовки роб</w:t>
      </w:r>
      <w:r w:rsidR="004056E2">
        <w:rPr>
          <w:rFonts w:cs="Times New Roman"/>
          <w:szCs w:val="28"/>
          <w:lang w:val="uk-UA"/>
        </w:rPr>
        <w:t>ітни</w:t>
      </w:r>
      <w:r w:rsidR="008E2437" w:rsidRPr="006B4B0A">
        <w:rPr>
          <w:rFonts w:cs="Times New Roman"/>
          <w:szCs w:val="28"/>
          <w:lang w:val="uk-UA"/>
        </w:rPr>
        <w:t>чих кадрів в умовах ринкових відноси</w:t>
      </w:r>
      <w:r w:rsidR="004056E2">
        <w:rPr>
          <w:rFonts w:cs="Times New Roman"/>
          <w:szCs w:val="28"/>
          <w:lang w:val="uk-UA"/>
        </w:rPr>
        <w:t>н</w:t>
      </w:r>
      <w:r w:rsidR="008E2437" w:rsidRPr="006B4B0A">
        <w:rPr>
          <w:rFonts w:cs="Times New Roman"/>
          <w:szCs w:val="28"/>
          <w:lang w:val="uk-UA"/>
        </w:rPr>
        <w:t xml:space="preserve"> (зокрема через використання високотехнологічної комп'ютерної техніки, автоматизаці</w:t>
      </w:r>
      <w:r w:rsidR="00305D3D">
        <w:rPr>
          <w:rFonts w:cs="Times New Roman"/>
          <w:szCs w:val="28"/>
          <w:lang w:val="uk-UA"/>
        </w:rPr>
        <w:t>ї</w:t>
      </w:r>
      <w:r w:rsidR="008E2437" w:rsidRPr="006B4B0A">
        <w:rPr>
          <w:rFonts w:cs="Times New Roman"/>
          <w:szCs w:val="28"/>
          <w:lang w:val="uk-UA"/>
        </w:rPr>
        <w:t xml:space="preserve"> технологічних процесів</w:t>
      </w:r>
      <w:r w:rsidR="00305D3D">
        <w:rPr>
          <w:rFonts w:cs="Times New Roman"/>
          <w:szCs w:val="28"/>
          <w:lang w:val="uk-UA"/>
        </w:rPr>
        <w:t>).</w:t>
      </w:r>
      <w:r w:rsidR="008E2437" w:rsidRPr="006B4B0A">
        <w:rPr>
          <w:rFonts w:cs="Times New Roman"/>
          <w:szCs w:val="28"/>
          <w:lang w:val="uk-UA"/>
        </w:rPr>
        <w:t xml:space="preserve"> </w:t>
      </w:r>
      <w:r w:rsidR="00305D3D">
        <w:rPr>
          <w:rFonts w:cs="Times New Roman"/>
          <w:szCs w:val="28"/>
          <w:lang w:val="uk-UA"/>
        </w:rPr>
        <w:t>С</w:t>
      </w:r>
      <w:r w:rsidR="00964046" w:rsidRPr="006B4B0A">
        <w:rPr>
          <w:rFonts w:cs="Times New Roman"/>
          <w:szCs w:val="28"/>
          <w:lang w:val="uk-UA"/>
        </w:rPr>
        <w:t xml:space="preserve">учасне обладнання, що використовується на виробництві, впровадження нових технологій </w:t>
      </w:r>
      <w:r w:rsidR="00964046" w:rsidRPr="006B4B0A">
        <w:rPr>
          <w:rFonts w:cs="Times New Roman"/>
          <w:lang w:val="uk-UA"/>
        </w:rPr>
        <w:t>потребує кваліфікованих працівників – фахівців своєї справи</w:t>
      </w:r>
      <w:r w:rsidR="008E2437" w:rsidRPr="006B4B0A">
        <w:rPr>
          <w:rFonts w:cs="Times New Roman"/>
          <w:lang w:val="uk-UA"/>
        </w:rPr>
        <w:t>, а</w:t>
      </w:r>
      <w:r w:rsidR="00964046" w:rsidRPr="006B4B0A">
        <w:rPr>
          <w:rFonts w:cs="Times New Roman"/>
          <w:lang w:val="uk-UA"/>
        </w:rPr>
        <w:t>ле</w:t>
      </w:r>
      <w:r w:rsidR="008E2437" w:rsidRPr="006B4B0A">
        <w:rPr>
          <w:rFonts w:cs="Times New Roman"/>
          <w:lang w:val="uk-UA"/>
        </w:rPr>
        <w:t>, з іншого боку,</w:t>
      </w:r>
      <w:r w:rsidR="00570525" w:rsidRPr="006B4B0A">
        <w:rPr>
          <w:rFonts w:cs="Times New Roman"/>
          <w:szCs w:val="28"/>
          <w:lang w:val="uk-UA"/>
        </w:rPr>
        <w:t xml:space="preserve"> на вітчизняному ринку праці існує дисбаланс між </w:t>
      </w:r>
      <w:r w:rsidR="00443E46" w:rsidRPr="006B4B0A">
        <w:rPr>
          <w:rFonts w:cs="Times New Roman"/>
          <w:szCs w:val="28"/>
          <w:lang w:val="uk-UA"/>
        </w:rPr>
        <w:t xml:space="preserve">попитом на кваліфікованих робітників </w:t>
      </w:r>
      <w:r w:rsidR="004564E5" w:rsidRPr="006B4B0A">
        <w:rPr>
          <w:rFonts w:cs="Times New Roman"/>
          <w:szCs w:val="28"/>
          <w:lang w:val="uk-UA"/>
        </w:rPr>
        <w:t xml:space="preserve">та дефіцитом фахової робочої сили (загальний дефіцит претендентів на </w:t>
      </w:r>
      <w:r w:rsidR="00066492" w:rsidRPr="006B4B0A">
        <w:rPr>
          <w:rFonts w:cs="Times New Roman"/>
          <w:szCs w:val="28"/>
          <w:lang w:val="uk-UA"/>
        </w:rPr>
        <w:t xml:space="preserve">робочі місця, що відповідають </w:t>
      </w:r>
      <w:r w:rsidR="004564E5" w:rsidRPr="006B4B0A">
        <w:rPr>
          <w:rFonts w:cs="Times New Roman"/>
          <w:szCs w:val="28"/>
          <w:lang w:val="uk-UA"/>
        </w:rPr>
        <w:t>робітнич</w:t>
      </w:r>
      <w:r w:rsidR="00066492" w:rsidRPr="006B4B0A">
        <w:rPr>
          <w:rFonts w:cs="Times New Roman"/>
          <w:szCs w:val="28"/>
          <w:lang w:val="uk-UA"/>
        </w:rPr>
        <w:t>им</w:t>
      </w:r>
      <w:r w:rsidR="004564E5" w:rsidRPr="006B4B0A">
        <w:rPr>
          <w:rFonts w:cs="Times New Roman"/>
          <w:szCs w:val="28"/>
          <w:lang w:val="uk-UA"/>
        </w:rPr>
        <w:t xml:space="preserve"> професі</w:t>
      </w:r>
      <w:r w:rsidR="00066492" w:rsidRPr="006B4B0A">
        <w:rPr>
          <w:rFonts w:cs="Times New Roman"/>
          <w:szCs w:val="28"/>
          <w:lang w:val="uk-UA"/>
        </w:rPr>
        <w:t xml:space="preserve">ям; невідповідність </w:t>
      </w:r>
      <w:r w:rsidR="00976E04" w:rsidRPr="006B4B0A">
        <w:rPr>
          <w:rFonts w:cs="Times New Roman"/>
          <w:szCs w:val="28"/>
          <w:lang w:val="uk-UA"/>
        </w:rPr>
        <w:t>якості підготовки робітників вимогам роботодавців та інше</w:t>
      </w:r>
      <w:r w:rsidR="007B05FF" w:rsidRPr="006B4B0A">
        <w:rPr>
          <w:rFonts w:cs="Times New Roman"/>
          <w:szCs w:val="28"/>
          <w:lang w:val="uk-UA"/>
        </w:rPr>
        <w:t xml:space="preserve">). </w:t>
      </w:r>
      <w:r w:rsidR="008E2437" w:rsidRPr="006B4B0A">
        <w:rPr>
          <w:rFonts w:cs="Times New Roman"/>
          <w:szCs w:val="28"/>
          <w:lang w:val="uk-UA"/>
        </w:rPr>
        <w:t xml:space="preserve">Відмічають, що в умовах сучасного виробництва все більше зростає значення інтелектуальної діяльності представників робітничих спеціальностей, рівня їх виробничої та загальної культури, вміння сприймати і обробляти науково-технічну інформацію. </w:t>
      </w:r>
      <w:r w:rsidR="002F122C" w:rsidRPr="006B4B0A">
        <w:rPr>
          <w:rFonts w:cs="Times New Roman"/>
          <w:lang w:val="uk-UA"/>
        </w:rPr>
        <w:t xml:space="preserve">Важливу роль у формуванні </w:t>
      </w:r>
      <w:r w:rsidR="008E2437" w:rsidRPr="006B4B0A">
        <w:rPr>
          <w:rFonts w:cs="Times New Roman"/>
          <w:lang w:val="uk-UA"/>
        </w:rPr>
        <w:t xml:space="preserve">цих якостей </w:t>
      </w:r>
      <w:r w:rsidR="002F122C" w:rsidRPr="006B4B0A">
        <w:rPr>
          <w:rFonts w:cs="Times New Roman"/>
          <w:lang w:val="uk-UA"/>
        </w:rPr>
        <w:t xml:space="preserve">відіграє математична освіта. </w:t>
      </w:r>
      <w:r w:rsidR="008E2437" w:rsidRPr="006B4B0A">
        <w:rPr>
          <w:rFonts w:cs="Times New Roman"/>
          <w:lang w:val="uk-UA"/>
        </w:rPr>
        <w:t>Але, я</w:t>
      </w:r>
      <w:r w:rsidR="00F65E6E" w:rsidRPr="006B4B0A">
        <w:rPr>
          <w:rFonts w:cs="Times New Roman"/>
          <w:lang w:val="uk-UA"/>
        </w:rPr>
        <w:t xml:space="preserve">к свідчать дані про результати виконання завдань </w:t>
      </w:r>
      <w:r w:rsidR="006B2415" w:rsidRPr="006B4B0A">
        <w:rPr>
          <w:rFonts w:cs="Times New Roman"/>
          <w:lang w:val="uk-UA"/>
        </w:rPr>
        <w:t xml:space="preserve">ЗНО з математики </w:t>
      </w:r>
      <w:r w:rsidR="00F057AD" w:rsidRPr="006B4B0A">
        <w:rPr>
          <w:rFonts w:cs="Times New Roman"/>
          <w:lang w:val="uk-UA"/>
        </w:rPr>
        <w:t xml:space="preserve">у 2019 році </w:t>
      </w:r>
      <w:r w:rsidR="006B2415" w:rsidRPr="006B4B0A">
        <w:rPr>
          <w:rFonts w:cs="Times New Roman"/>
          <w:lang w:val="uk-UA"/>
        </w:rPr>
        <w:t>учн</w:t>
      </w:r>
      <w:r w:rsidR="00F65E6E" w:rsidRPr="006B4B0A">
        <w:rPr>
          <w:rFonts w:cs="Times New Roman"/>
          <w:lang w:val="uk-UA"/>
        </w:rPr>
        <w:t>ями</w:t>
      </w:r>
      <w:r w:rsidR="006B2415" w:rsidRPr="006B4B0A">
        <w:rPr>
          <w:rFonts w:cs="Times New Roman"/>
          <w:lang w:val="uk-UA"/>
        </w:rPr>
        <w:t xml:space="preserve"> закладів </w:t>
      </w:r>
      <w:r w:rsidR="00893380" w:rsidRPr="006B4B0A">
        <w:rPr>
          <w:rFonts w:cs="Times New Roman"/>
          <w:lang w:val="uk-UA"/>
        </w:rPr>
        <w:t>ПТО (</w:t>
      </w:r>
      <w:r w:rsidR="006B2415" w:rsidRPr="006B4B0A">
        <w:rPr>
          <w:rFonts w:cs="Times New Roman"/>
          <w:lang w:val="uk-UA"/>
        </w:rPr>
        <w:t>ПТ</w:t>
      </w:r>
      <w:r w:rsidR="00893380" w:rsidRPr="006B4B0A">
        <w:rPr>
          <w:rFonts w:cs="Times New Roman"/>
          <w:lang w:val="uk-UA"/>
        </w:rPr>
        <w:t>НЗ)</w:t>
      </w:r>
      <w:r w:rsidR="006B2415" w:rsidRPr="006B4B0A">
        <w:rPr>
          <w:rFonts w:cs="Times New Roman"/>
          <w:lang w:val="uk-UA"/>
        </w:rPr>
        <w:t xml:space="preserve"> </w:t>
      </w:r>
      <w:r w:rsidR="00F65E6E" w:rsidRPr="006B4B0A">
        <w:rPr>
          <w:rFonts w:cs="Times New Roman"/>
        </w:rPr>
        <w:t>[</w:t>
      </w:r>
      <w:r w:rsidR="00E15043" w:rsidRPr="006B4B0A">
        <w:rPr>
          <w:rFonts w:cs="Times New Roman"/>
          <w:lang w:val="uk-UA"/>
        </w:rPr>
        <w:t>7</w:t>
      </w:r>
      <w:r w:rsidR="00F65E6E" w:rsidRPr="006B4B0A">
        <w:rPr>
          <w:rFonts w:cs="Times New Roman"/>
        </w:rPr>
        <w:t>]</w:t>
      </w:r>
      <w:r w:rsidR="00F65E6E" w:rsidRPr="006B4B0A">
        <w:rPr>
          <w:rFonts w:cs="Times New Roman"/>
          <w:lang w:val="uk-UA"/>
        </w:rPr>
        <w:t xml:space="preserve">, </w:t>
      </w:r>
      <w:r w:rsidR="006B2415" w:rsidRPr="006B4B0A">
        <w:rPr>
          <w:rFonts w:cs="Times New Roman"/>
          <w:lang w:val="uk-UA"/>
        </w:rPr>
        <w:t xml:space="preserve">48,1% </w:t>
      </w:r>
      <w:r w:rsidR="0077431A" w:rsidRPr="006B4B0A">
        <w:rPr>
          <w:rFonts w:cs="Times New Roman"/>
          <w:lang w:val="uk-UA"/>
        </w:rPr>
        <w:t xml:space="preserve">з них </w:t>
      </w:r>
      <w:r w:rsidR="00F65E6E" w:rsidRPr="006B4B0A">
        <w:rPr>
          <w:rFonts w:cs="Times New Roman"/>
          <w:lang w:val="uk-UA"/>
        </w:rPr>
        <w:t>продемонстрували</w:t>
      </w:r>
      <w:r w:rsidR="006B2415" w:rsidRPr="006B4B0A">
        <w:rPr>
          <w:rFonts w:cs="Times New Roman"/>
          <w:lang w:val="uk-UA"/>
        </w:rPr>
        <w:t xml:space="preserve"> початков</w:t>
      </w:r>
      <w:r w:rsidR="00F65E6E" w:rsidRPr="006B4B0A">
        <w:rPr>
          <w:rFonts w:cs="Times New Roman"/>
          <w:lang w:val="uk-UA"/>
        </w:rPr>
        <w:t>ий</w:t>
      </w:r>
      <w:r w:rsidR="006B2415" w:rsidRPr="006B4B0A">
        <w:rPr>
          <w:rFonts w:cs="Times New Roman"/>
          <w:lang w:val="uk-UA"/>
        </w:rPr>
        <w:t xml:space="preserve"> рів</w:t>
      </w:r>
      <w:r w:rsidR="00F65E6E" w:rsidRPr="006B4B0A">
        <w:rPr>
          <w:rFonts w:cs="Times New Roman"/>
          <w:lang w:val="uk-UA"/>
        </w:rPr>
        <w:t>ень</w:t>
      </w:r>
      <w:r w:rsidR="006B2415" w:rsidRPr="006B4B0A">
        <w:rPr>
          <w:rFonts w:cs="Times New Roman"/>
          <w:lang w:val="uk-UA"/>
        </w:rPr>
        <w:t>, 5</w:t>
      </w:r>
      <w:r w:rsidR="006B2F94" w:rsidRPr="006B4B0A">
        <w:rPr>
          <w:rFonts w:cs="Times New Roman"/>
          <w:lang w:val="uk-UA"/>
        </w:rPr>
        <w:t>0</w:t>
      </w:r>
      <w:r w:rsidR="006B2415" w:rsidRPr="006B4B0A">
        <w:rPr>
          <w:rFonts w:cs="Times New Roman"/>
          <w:lang w:val="uk-UA"/>
        </w:rPr>
        <w:t>,</w:t>
      </w:r>
      <w:r w:rsidR="006B2F94" w:rsidRPr="006B4B0A">
        <w:rPr>
          <w:rFonts w:cs="Times New Roman"/>
          <w:lang w:val="uk-UA"/>
        </w:rPr>
        <w:t xml:space="preserve">2% </w:t>
      </w:r>
      <w:r w:rsidR="00F65E6E" w:rsidRPr="006B4B0A">
        <w:rPr>
          <w:rFonts w:cs="Times New Roman"/>
          <w:lang w:val="uk-UA"/>
        </w:rPr>
        <w:t xml:space="preserve">- </w:t>
      </w:r>
      <w:r w:rsidR="00F057AD" w:rsidRPr="006B4B0A">
        <w:rPr>
          <w:rFonts w:cs="Times New Roman"/>
          <w:lang w:val="uk-UA"/>
        </w:rPr>
        <w:t>середн</w:t>
      </w:r>
      <w:r w:rsidR="00F65E6E" w:rsidRPr="006B4B0A">
        <w:rPr>
          <w:rFonts w:cs="Times New Roman"/>
          <w:lang w:val="uk-UA"/>
        </w:rPr>
        <w:t>ій</w:t>
      </w:r>
      <w:r w:rsidR="0077431A" w:rsidRPr="006B4B0A">
        <w:rPr>
          <w:rFonts w:cs="Times New Roman"/>
          <w:lang w:val="uk-UA"/>
        </w:rPr>
        <w:t xml:space="preserve">, 1,6% </w:t>
      </w:r>
      <w:r w:rsidR="00F65E6E" w:rsidRPr="006B4B0A">
        <w:rPr>
          <w:rFonts w:cs="Times New Roman"/>
          <w:lang w:val="uk-UA"/>
        </w:rPr>
        <w:t>-</w:t>
      </w:r>
      <w:r w:rsidR="0077431A" w:rsidRPr="006B4B0A">
        <w:rPr>
          <w:rFonts w:cs="Times New Roman"/>
          <w:lang w:val="uk-UA"/>
        </w:rPr>
        <w:t xml:space="preserve"> достатн</w:t>
      </w:r>
      <w:r w:rsidR="00F65E6E" w:rsidRPr="006B4B0A">
        <w:rPr>
          <w:rFonts w:cs="Times New Roman"/>
          <w:lang w:val="uk-UA"/>
        </w:rPr>
        <w:t>ій</w:t>
      </w:r>
      <w:r w:rsidR="0077431A" w:rsidRPr="006B4B0A">
        <w:rPr>
          <w:rFonts w:cs="Times New Roman"/>
          <w:lang w:val="uk-UA"/>
        </w:rPr>
        <w:t xml:space="preserve">. </w:t>
      </w:r>
    </w:p>
    <w:p w:rsidR="005268CD" w:rsidRPr="006B4B0A" w:rsidRDefault="005268CD" w:rsidP="00D37C35">
      <w:pPr>
        <w:widowControl w:val="0"/>
        <w:spacing w:line="360" w:lineRule="auto"/>
        <w:ind w:firstLine="709"/>
        <w:contextualSpacing/>
        <w:jc w:val="both"/>
        <w:rPr>
          <w:rFonts w:cs="Times New Roman"/>
          <w:lang w:val="uk-UA"/>
        </w:rPr>
      </w:pPr>
      <w:r w:rsidRPr="006B4B0A">
        <w:rPr>
          <w:rFonts w:cs="Times New Roman"/>
          <w:lang w:val="uk-UA"/>
        </w:rPr>
        <w:t xml:space="preserve">Отже, факти свідчать про низький рівень математичної підготовки учнів закладів ПТО. І одним з важливих факторів, що є </w:t>
      </w:r>
      <w:proofErr w:type="spellStart"/>
      <w:r w:rsidRPr="006B4B0A">
        <w:rPr>
          <w:rFonts w:cs="Times New Roman"/>
          <w:lang w:val="uk-UA"/>
        </w:rPr>
        <w:t>підгрунтям</w:t>
      </w:r>
      <w:proofErr w:type="spellEnd"/>
      <w:r w:rsidRPr="006B4B0A">
        <w:rPr>
          <w:rFonts w:cs="Times New Roman"/>
          <w:lang w:val="uk-UA"/>
        </w:rPr>
        <w:t xml:space="preserve"> цієї проблеми, є низька мотивація учнів цих закладів до навчання математики.</w:t>
      </w:r>
    </w:p>
    <w:p w:rsidR="003E5BFF" w:rsidRPr="006B4B0A" w:rsidRDefault="00A97A09" w:rsidP="00D37C35">
      <w:pPr>
        <w:pStyle w:val="af4"/>
        <w:widowControl w:val="0"/>
        <w:ind w:firstLine="709"/>
        <w:jc w:val="both"/>
        <w:rPr>
          <w:rFonts w:ascii="Times New Roman" w:hAnsi="Times New Roman" w:cs="Times New Roman"/>
          <w:szCs w:val="28"/>
        </w:rPr>
      </w:pPr>
      <w:r w:rsidRPr="006B4B0A">
        <w:rPr>
          <w:rFonts w:ascii="Times New Roman" w:hAnsi="Times New Roman" w:cs="Times New Roman"/>
          <w:b/>
          <w:szCs w:val="28"/>
        </w:rPr>
        <w:t xml:space="preserve">Мета </w:t>
      </w:r>
      <w:proofErr w:type="spellStart"/>
      <w:r w:rsidRPr="006B4B0A">
        <w:rPr>
          <w:rFonts w:ascii="Times New Roman" w:hAnsi="Times New Roman" w:cs="Times New Roman"/>
          <w:b/>
          <w:szCs w:val="28"/>
        </w:rPr>
        <w:t>статт</w:t>
      </w:r>
      <w:r w:rsidR="006435F1" w:rsidRPr="006B4B0A">
        <w:rPr>
          <w:rFonts w:ascii="Times New Roman" w:hAnsi="Times New Roman" w:cs="Times New Roman"/>
          <w:b/>
          <w:szCs w:val="28"/>
        </w:rPr>
        <w:t>i</w:t>
      </w:r>
      <w:proofErr w:type="spellEnd"/>
      <w:r w:rsidRPr="006B4B0A">
        <w:rPr>
          <w:rFonts w:ascii="Times New Roman" w:hAnsi="Times New Roman" w:cs="Times New Roman"/>
          <w:szCs w:val="28"/>
        </w:rPr>
        <w:t xml:space="preserve"> –</w:t>
      </w:r>
      <w:r w:rsidR="00E74031" w:rsidRPr="006B4B0A">
        <w:rPr>
          <w:rFonts w:ascii="Times New Roman" w:hAnsi="Times New Roman" w:cs="Times New Roman"/>
          <w:szCs w:val="28"/>
        </w:rPr>
        <w:t xml:space="preserve"> </w:t>
      </w:r>
      <w:r w:rsidRPr="006B4B0A">
        <w:rPr>
          <w:rFonts w:ascii="Times New Roman" w:hAnsi="Times New Roman" w:cs="Times New Roman"/>
          <w:szCs w:val="28"/>
        </w:rPr>
        <w:t>ро</w:t>
      </w:r>
      <w:r w:rsidR="00E74031" w:rsidRPr="006B4B0A">
        <w:rPr>
          <w:rFonts w:ascii="Times New Roman" w:hAnsi="Times New Roman" w:cs="Times New Roman"/>
          <w:szCs w:val="28"/>
        </w:rPr>
        <w:t>згляну</w:t>
      </w:r>
      <w:r w:rsidRPr="006B4B0A">
        <w:rPr>
          <w:rFonts w:ascii="Times New Roman" w:hAnsi="Times New Roman" w:cs="Times New Roman"/>
          <w:szCs w:val="28"/>
        </w:rPr>
        <w:t xml:space="preserve">ти </w:t>
      </w:r>
      <w:r w:rsidR="005268CD" w:rsidRPr="006B4B0A">
        <w:rPr>
          <w:rFonts w:ascii="Times New Roman" w:hAnsi="Times New Roman" w:cs="Times New Roman"/>
          <w:szCs w:val="28"/>
        </w:rPr>
        <w:t>можливість підвищення рівня математичної підготовки учнів ПТО через</w:t>
      </w:r>
      <w:r w:rsidR="008A2332" w:rsidRPr="006B4B0A">
        <w:rPr>
          <w:rFonts w:ascii="Times New Roman" w:hAnsi="Times New Roman" w:cs="Times New Roman"/>
          <w:szCs w:val="28"/>
        </w:rPr>
        <w:t xml:space="preserve"> </w:t>
      </w:r>
      <w:r w:rsidR="005268CD" w:rsidRPr="006B4B0A">
        <w:rPr>
          <w:rFonts w:ascii="Times New Roman" w:hAnsi="Times New Roman" w:cs="Times New Roman"/>
          <w:szCs w:val="28"/>
        </w:rPr>
        <w:t xml:space="preserve">впровадження </w:t>
      </w:r>
      <w:proofErr w:type="spellStart"/>
      <w:r w:rsidR="005268CD" w:rsidRPr="006B4B0A">
        <w:rPr>
          <w:rFonts w:ascii="Times New Roman" w:hAnsi="Times New Roman" w:cs="Times New Roman"/>
          <w:szCs w:val="28"/>
        </w:rPr>
        <w:t>компетентнісних</w:t>
      </w:r>
      <w:proofErr w:type="spellEnd"/>
      <w:r w:rsidR="005268CD" w:rsidRPr="006B4B0A">
        <w:rPr>
          <w:rFonts w:ascii="Times New Roman" w:hAnsi="Times New Roman" w:cs="Times New Roman"/>
          <w:szCs w:val="28"/>
        </w:rPr>
        <w:t xml:space="preserve"> завдань з математики.</w:t>
      </w:r>
    </w:p>
    <w:p w:rsidR="00DB6F5D" w:rsidRPr="006B4B0A" w:rsidRDefault="0017264C" w:rsidP="00D37C35">
      <w:pPr>
        <w:widowControl w:val="0"/>
        <w:spacing w:line="360" w:lineRule="auto"/>
        <w:ind w:firstLine="709"/>
        <w:jc w:val="both"/>
        <w:rPr>
          <w:rFonts w:eastAsia="Times New Roman" w:cs="Times New Roman"/>
          <w:color w:val="464646"/>
          <w:szCs w:val="28"/>
          <w:lang w:val="uk-UA" w:eastAsia="ru-RU"/>
        </w:rPr>
      </w:pPr>
      <w:proofErr w:type="spellStart"/>
      <w:r w:rsidRPr="006B4B0A">
        <w:rPr>
          <w:rFonts w:cs="Times New Roman"/>
          <w:b/>
          <w:szCs w:val="28"/>
          <w:lang w:val="uk-UA"/>
        </w:rPr>
        <w:t>Анал</w:t>
      </w:r>
      <w:r w:rsidR="006435F1" w:rsidRPr="006B4B0A">
        <w:rPr>
          <w:rFonts w:cs="Times New Roman"/>
          <w:b/>
          <w:szCs w:val="28"/>
          <w:lang w:val="uk-UA"/>
        </w:rPr>
        <w:t>i</w:t>
      </w:r>
      <w:r w:rsidRPr="006B4B0A">
        <w:rPr>
          <w:rFonts w:cs="Times New Roman"/>
          <w:b/>
          <w:szCs w:val="28"/>
          <w:lang w:val="uk-UA"/>
        </w:rPr>
        <w:t>з</w:t>
      </w:r>
      <w:proofErr w:type="spellEnd"/>
      <w:r w:rsidRPr="006B4B0A">
        <w:rPr>
          <w:rFonts w:cs="Times New Roman"/>
          <w:b/>
          <w:szCs w:val="28"/>
          <w:lang w:val="uk-UA"/>
        </w:rPr>
        <w:t xml:space="preserve"> актуальних </w:t>
      </w:r>
      <w:proofErr w:type="spellStart"/>
      <w:r w:rsidRPr="006B4B0A">
        <w:rPr>
          <w:rFonts w:cs="Times New Roman"/>
          <w:b/>
          <w:szCs w:val="28"/>
          <w:lang w:val="uk-UA"/>
        </w:rPr>
        <w:t>досл</w:t>
      </w:r>
      <w:r w:rsidR="006435F1" w:rsidRPr="006B4B0A">
        <w:rPr>
          <w:rFonts w:cs="Times New Roman"/>
          <w:b/>
          <w:szCs w:val="28"/>
          <w:lang w:val="uk-UA"/>
        </w:rPr>
        <w:t>i</w:t>
      </w:r>
      <w:r w:rsidRPr="006B4B0A">
        <w:rPr>
          <w:rFonts w:cs="Times New Roman"/>
          <w:b/>
          <w:szCs w:val="28"/>
          <w:lang w:val="uk-UA"/>
        </w:rPr>
        <w:t>джень</w:t>
      </w:r>
      <w:proofErr w:type="spellEnd"/>
      <w:r w:rsidR="005268CD" w:rsidRPr="006B4B0A">
        <w:rPr>
          <w:rFonts w:cs="Times New Roman"/>
          <w:b/>
          <w:szCs w:val="28"/>
          <w:lang w:val="uk-UA"/>
        </w:rPr>
        <w:t xml:space="preserve"> та в</w:t>
      </w:r>
      <w:r w:rsidR="00F40269" w:rsidRPr="006B4B0A">
        <w:rPr>
          <w:b/>
          <w:szCs w:val="28"/>
          <w:lang w:val="uk-UA"/>
        </w:rPr>
        <w:t xml:space="preserve">иклад основного </w:t>
      </w:r>
      <w:proofErr w:type="spellStart"/>
      <w:r w:rsidR="00F40269" w:rsidRPr="006B4B0A">
        <w:rPr>
          <w:b/>
          <w:szCs w:val="28"/>
          <w:lang w:val="uk-UA"/>
        </w:rPr>
        <w:t>матер</w:t>
      </w:r>
      <w:r w:rsidR="006435F1" w:rsidRPr="006B4B0A">
        <w:rPr>
          <w:b/>
          <w:szCs w:val="28"/>
          <w:lang w:val="uk-UA"/>
        </w:rPr>
        <w:t>i</w:t>
      </w:r>
      <w:r w:rsidR="00F40269" w:rsidRPr="006B4B0A">
        <w:rPr>
          <w:b/>
          <w:szCs w:val="28"/>
          <w:lang w:val="uk-UA"/>
        </w:rPr>
        <w:t>алу</w:t>
      </w:r>
      <w:proofErr w:type="spellEnd"/>
      <w:r w:rsidR="00F40269" w:rsidRPr="006B4B0A">
        <w:rPr>
          <w:b/>
          <w:szCs w:val="28"/>
          <w:lang w:val="uk-UA"/>
        </w:rPr>
        <w:t>.</w:t>
      </w:r>
      <w:r w:rsidR="00F40269" w:rsidRPr="006B4B0A">
        <w:rPr>
          <w:szCs w:val="28"/>
          <w:lang w:val="uk-UA"/>
        </w:rPr>
        <w:t xml:space="preserve"> </w:t>
      </w:r>
      <w:r w:rsidR="00DB6F5D" w:rsidRPr="006B4B0A">
        <w:rPr>
          <w:rFonts w:cs="Times New Roman"/>
          <w:szCs w:val="28"/>
          <w:shd w:val="clear" w:color="auto" w:fill="FFFFFF"/>
          <w:lang w:val="uk-UA"/>
        </w:rPr>
        <w:lastRenderedPageBreak/>
        <w:t>Професійно-технічна освіта України складається з професійно-технічних навчальних закладів (ПТНЗ), установ, організацій відповідного профілю, що дають можливість здійснити професійно-технічне навчання, здобути повну загальну середню освіту на основі базової загальної середньої освіти (термін навчання 4 роки; для осіб, що мають повну загальну середню освіту, термін навчання 1,5 роки) [</w:t>
      </w:r>
      <w:r w:rsidR="00E15043" w:rsidRPr="006B4B0A">
        <w:rPr>
          <w:rFonts w:cs="Times New Roman"/>
          <w:szCs w:val="28"/>
          <w:shd w:val="clear" w:color="auto" w:fill="FFFFFF"/>
          <w:lang w:val="uk-UA"/>
        </w:rPr>
        <w:t>5</w:t>
      </w:r>
      <w:r w:rsidR="00DB6F5D" w:rsidRPr="006B4B0A">
        <w:rPr>
          <w:rFonts w:cs="Times New Roman"/>
          <w:szCs w:val="28"/>
          <w:shd w:val="clear" w:color="auto" w:fill="FFFFFF"/>
          <w:lang w:val="uk-UA"/>
        </w:rPr>
        <w:t>].</w:t>
      </w:r>
      <w:r w:rsidR="00987925" w:rsidRPr="006B4B0A">
        <w:rPr>
          <w:rFonts w:cs="Times New Roman"/>
          <w:szCs w:val="28"/>
          <w:shd w:val="clear" w:color="auto" w:fill="FFFFFF"/>
          <w:lang w:val="uk-UA"/>
        </w:rPr>
        <w:t xml:space="preserve"> </w:t>
      </w:r>
      <w:r w:rsidR="00987925" w:rsidRPr="002018FD">
        <w:rPr>
          <w:rFonts w:cs="Times New Roman"/>
          <w:szCs w:val="28"/>
          <w:shd w:val="clear" w:color="auto" w:fill="FFFFFF"/>
          <w:lang w:val="uk-UA"/>
        </w:rPr>
        <w:t xml:space="preserve">Професійна освіта </w:t>
      </w:r>
      <w:r w:rsidR="00987925" w:rsidRPr="002018FD">
        <w:rPr>
          <w:rFonts w:eastAsia="Times New Roman" w:cs="Times New Roman"/>
          <w:szCs w:val="28"/>
          <w:lang w:val="uk-UA" w:eastAsia="ru-RU"/>
        </w:rPr>
        <w:t>(</w:t>
      </w:r>
      <w:proofErr w:type="spellStart"/>
      <w:r w:rsidR="00987925" w:rsidRPr="002018FD">
        <w:rPr>
          <w:rFonts w:eastAsia="Times New Roman" w:cs="Times New Roman"/>
          <w:szCs w:val="28"/>
          <w:lang w:eastAsia="ru-RU"/>
        </w:rPr>
        <w:t>vocational</w:t>
      </w:r>
      <w:proofErr w:type="spellEnd"/>
      <w:r w:rsidR="00987925" w:rsidRPr="002018FD">
        <w:rPr>
          <w:rFonts w:eastAsia="Times New Roman" w:cs="Times New Roman"/>
          <w:szCs w:val="28"/>
          <w:lang w:val="uk-UA" w:eastAsia="ru-RU"/>
        </w:rPr>
        <w:t xml:space="preserve"> </w:t>
      </w:r>
      <w:proofErr w:type="spellStart"/>
      <w:r w:rsidR="00987925" w:rsidRPr="002018FD">
        <w:rPr>
          <w:rFonts w:eastAsia="Times New Roman" w:cs="Times New Roman"/>
          <w:szCs w:val="28"/>
          <w:lang w:eastAsia="ru-RU"/>
        </w:rPr>
        <w:t>education</w:t>
      </w:r>
      <w:proofErr w:type="spellEnd"/>
      <w:r w:rsidR="00987925" w:rsidRPr="002018FD">
        <w:rPr>
          <w:rFonts w:eastAsia="Times New Roman" w:cs="Times New Roman"/>
          <w:szCs w:val="28"/>
          <w:lang w:val="uk-UA" w:eastAsia="ru-RU"/>
        </w:rPr>
        <w:t xml:space="preserve">) </w:t>
      </w:r>
      <w:r w:rsidR="00987925" w:rsidRPr="002018FD">
        <w:rPr>
          <w:rFonts w:cs="Times New Roman"/>
          <w:szCs w:val="28"/>
          <w:shd w:val="clear" w:color="auto" w:fill="FFFFFF"/>
          <w:lang w:val="uk-UA"/>
        </w:rPr>
        <w:t>в інших країнах часто займає місце між навчанням у школі та навчанням у закладі вищої освіти на рівні бакалавра</w:t>
      </w:r>
      <w:r w:rsidR="00987925" w:rsidRPr="006B4B0A">
        <w:rPr>
          <w:rFonts w:cs="Times New Roman"/>
          <w:szCs w:val="28"/>
          <w:shd w:val="clear" w:color="auto" w:fill="FFFFFF"/>
          <w:lang w:val="uk-UA"/>
        </w:rPr>
        <w:t>, має строго визначену професійну спрямованість (набуття знань та навичок, що необхідні на конкретному робочому місці).</w:t>
      </w:r>
    </w:p>
    <w:p w:rsidR="00893380" w:rsidRPr="006B4B0A" w:rsidRDefault="00DB6F5D" w:rsidP="00D37C35">
      <w:pPr>
        <w:widowControl w:val="0"/>
        <w:spacing w:line="360" w:lineRule="auto"/>
        <w:ind w:firstLine="709"/>
        <w:contextualSpacing/>
        <w:jc w:val="both"/>
        <w:rPr>
          <w:rFonts w:cs="Times New Roman"/>
          <w:szCs w:val="28"/>
          <w:shd w:val="clear" w:color="auto" w:fill="FFFFFF"/>
          <w:lang w:val="uk-UA"/>
        </w:rPr>
      </w:pPr>
      <w:r w:rsidRPr="006B4B0A">
        <w:rPr>
          <w:rFonts w:cs="Times New Roman"/>
          <w:lang w:val="uk-UA"/>
        </w:rPr>
        <w:t>Математика – одна з базових навчальних дисциплін у професійно-технічних навчальних закладах</w:t>
      </w:r>
      <w:r w:rsidR="00893380" w:rsidRPr="006B4B0A">
        <w:rPr>
          <w:rFonts w:cs="Times New Roman"/>
          <w:lang w:val="uk-UA"/>
        </w:rPr>
        <w:t xml:space="preserve"> більшості країн світу, а</w:t>
      </w:r>
      <w:r w:rsidRPr="006B4B0A">
        <w:rPr>
          <w:rFonts w:cs="Times New Roman"/>
          <w:lang w:val="uk-UA"/>
        </w:rPr>
        <w:t xml:space="preserve">дже вона </w:t>
      </w:r>
      <w:r w:rsidR="00893380" w:rsidRPr="006B4B0A">
        <w:rPr>
          <w:rFonts w:cs="Times New Roman"/>
          <w:lang w:val="uk-UA"/>
        </w:rPr>
        <w:t xml:space="preserve">готує </w:t>
      </w:r>
      <w:proofErr w:type="spellStart"/>
      <w:r w:rsidR="00893380" w:rsidRPr="006B4B0A">
        <w:rPr>
          <w:rFonts w:cs="Times New Roman"/>
          <w:lang w:val="uk-UA"/>
        </w:rPr>
        <w:t>підгрунтя</w:t>
      </w:r>
      <w:proofErr w:type="spellEnd"/>
      <w:r w:rsidR="00893380" w:rsidRPr="006B4B0A">
        <w:rPr>
          <w:rFonts w:cs="Times New Roman"/>
          <w:lang w:val="uk-UA"/>
        </w:rPr>
        <w:t xml:space="preserve"> для набуття навичок «</w:t>
      </w:r>
      <w:r w:rsidRPr="006B4B0A">
        <w:rPr>
          <w:rFonts w:cs="Times New Roman"/>
          <w:lang w:val="uk-UA"/>
        </w:rPr>
        <w:t>технічно</w:t>
      </w:r>
      <w:r w:rsidR="00893380" w:rsidRPr="006B4B0A">
        <w:rPr>
          <w:rFonts w:cs="Times New Roman"/>
          <w:lang w:val="uk-UA"/>
        </w:rPr>
        <w:t>го</w:t>
      </w:r>
      <w:r w:rsidRPr="006B4B0A">
        <w:rPr>
          <w:rFonts w:cs="Times New Roman"/>
          <w:lang w:val="uk-UA"/>
        </w:rPr>
        <w:t xml:space="preserve"> мов</w:t>
      </w:r>
      <w:r w:rsidR="00893380" w:rsidRPr="006B4B0A">
        <w:rPr>
          <w:rFonts w:cs="Times New Roman"/>
          <w:lang w:val="uk-UA"/>
        </w:rPr>
        <w:t>лення», специфічного для робітничих професій.</w:t>
      </w:r>
      <w:r w:rsidR="00893380" w:rsidRPr="006B4B0A">
        <w:rPr>
          <w:rFonts w:cs="Times New Roman"/>
          <w:szCs w:val="28"/>
          <w:shd w:val="clear" w:color="auto" w:fill="FFFFFF"/>
          <w:lang w:val="uk-UA"/>
        </w:rPr>
        <w:t xml:space="preserve"> </w:t>
      </w:r>
    </w:p>
    <w:p w:rsidR="002A1175" w:rsidRPr="006B4B0A" w:rsidRDefault="00893380" w:rsidP="00D37C35">
      <w:pPr>
        <w:widowControl w:val="0"/>
        <w:spacing w:line="360" w:lineRule="auto"/>
        <w:ind w:firstLine="709"/>
        <w:contextualSpacing/>
        <w:jc w:val="both"/>
        <w:rPr>
          <w:rFonts w:cs="Times New Roman"/>
          <w:szCs w:val="28"/>
          <w:shd w:val="clear" w:color="auto" w:fill="FFFFFF"/>
          <w:lang w:val="uk-UA"/>
        </w:rPr>
      </w:pPr>
      <w:r w:rsidRPr="006B4B0A">
        <w:rPr>
          <w:rFonts w:cs="Times New Roman"/>
          <w:szCs w:val="28"/>
          <w:shd w:val="clear" w:color="auto" w:fill="FFFFFF"/>
          <w:lang w:val="uk-UA"/>
        </w:rPr>
        <w:t>В Україні н</w:t>
      </w:r>
      <w:r w:rsidR="00DB6F5D" w:rsidRPr="006B4B0A">
        <w:rPr>
          <w:rFonts w:cs="Times New Roman"/>
          <w:szCs w:val="28"/>
          <w:shd w:val="clear" w:color="auto" w:fill="FFFFFF"/>
          <w:lang w:val="uk-UA"/>
        </w:rPr>
        <w:t>авчання</w:t>
      </w:r>
      <w:r w:rsidR="00DB6F5D" w:rsidRPr="006B4B0A">
        <w:rPr>
          <w:rFonts w:cs="Times New Roman"/>
          <w:szCs w:val="28"/>
          <w:shd w:val="clear" w:color="auto" w:fill="FFFFFF"/>
        </w:rPr>
        <w:t xml:space="preserve"> математики </w:t>
      </w:r>
      <w:r w:rsidR="00305D3D">
        <w:rPr>
          <w:rFonts w:cs="Times New Roman"/>
          <w:szCs w:val="28"/>
          <w:shd w:val="clear" w:color="auto" w:fill="FFFFFF"/>
          <w:lang w:val="uk-UA"/>
        </w:rPr>
        <w:t xml:space="preserve">у </w:t>
      </w:r>
      <w:r w:rsidR="00DB6F5D" w:rsidRPr="006B4B0A">
        <w:rPr>
          <w:rFonts w:cs="Times New Roman"/>
          <w:szCs w:val="28"/>
          <w:shd w:val="clear" w:color="auto" w:fill="FFFFFF"/>
        </w:rPr>
        <w:t xml:space="preserve">ПТНЗ </w:t>
      </w:r>
      <w:r w:rsidR="00DB6F5D" w:rsidRPr="006B4B0A">
        <w:rPr>
          <w:rFonts w:cs="Times New Roman"/>
          <w:szCs w:val="28"/>
          <w:shd w:val="clear" w:color="auto" w:fill="FFFFFF"/>
          <w:lang w:val="uk-UA"/>
        </w:rPr>
        <w:t>відбувається</w:t>
      </w:r>
      <w:r w:rsidR="00DB6F5D" w:rsidRPr="006B4B0A">
        <w:rPr>
          <w:rFonts w:cs="Times New Roman"/>
          <w:szCs w:val="28"/>
          <w:shd w:val="clear" w:color="auto" w:fill="FFFFFF"/>
        </w:rPr>
        <w:t xml:space="preserve"> за </w:t>
      </w:r>
      <w:proofErr w:type="spellStart"/>
      <w:r w:rsidR="00DB6F5D" w:rsidRPr="006B4B0A">
        <w:rPr>
          <w:rFonts w:cs="Times New Roman"/>
          <w:szCs w:val="28"/>
          <w:shd w:val="clear" w:color="auto" w:fill="FFFFFF"/>
        </w:rPr>
        <w:t>програмою</w:t>
      </w:r>
      <w:proofErr w:type="spellEnd"/>
      <w:r w:rsidR="00DB6F5D" w:rsidRPr="006B4B0A">
        <w:rPr>
          <w:rFonts w:cs="Times New Roman"/>
          <w:szCs w:val="28"/>
          <w:shd w:val="clear" w:color="auto" w:fill="FFFFFF"/>
        </w:rPr>
        <w:t xml:space="preserve"> </w:t>
      </w:r>
      <w:proofErr w:type="spellStart"/>
      <w:r w:rsidR="00DB6F5D" w:rsidRPr="006B4B0A">
        <w:rPr>
          <w:rFonts w:cs="Times New Roman"/>
          <w:szCs w:val="28"/>
          <w:shd w:val="clear" w:color="auto" w:fill="FFFFFF"/>
        </w:rPr>
        <w:t>рівня</w:t>
      </w:r>
      <w:proofErr w:type="spellEnd"/>
      <w:r w:rsidR="00DB6F5D" w:rsidRPr="006B4B0A">
        <w:rPr>
          <w:rFonts w:cs="Times New Roman"/>
          <w:szCs w:val="28"/>
          <w:shd w:val="clear" w:color="auto" w:fill="FFFFFF"/>
        </w:rPr>
        <w:t xml:space="preserve"> стандарту</w:t>
      </w:r>
      <w:r w:rsidR="00DB6F5D" w:rsidRPr="006B4B0A">
        <w:rPr>
          <w:rFonts w:cs="Times New Roman"/>
          <w:szCs w:val="28"/>
          <w:shd w:val="clear" w:color="auto" w:fill="FFFFFF"/>
          <w:lang w:val="uk-UA"/>
        </w:rPr>
        <w:t xml:space="preserve"> типових навчальних планів загальноосвітніх закладів України</w:t>
      </w:r>
      <w:r w:rsidR="00711216" w:rsidRPr="006B4B0A">
        <w:rPr>
          <w:rFonts w:cs="Times New Roman"/>
          <w:szCs w:val="28"/>
          <w:shd w:val="clear" w:color="auto" w:fill="FFFFFF"/>
          <w:lang w:val="uk-UA"/>
        </w:rPr>
        <w:t xml:space="preserve">. </w:t>
      </w:r>
      <w:proofErr w:type="spellStart"/>
      <w:r w:rsidR="00DB6F5D" w:rsidRPr="006B4B0A">
        <w:rPr>
          <w:rFonts w:cs="Times New Roman"/>
          <w:szCs w:val="28"/>
          <w:shd w:val="clear" w:color="auto" w:fill="FFFFFF"/>
        </w:rPr>
        <w:t>Навчальн</w:t>
      </w:r>
      <w:proofErr w:type="spellEnd"/>
      <w:r w:rsidR="00DB6F5D" w:rsidRPr="006B4B0A">
        <w:rPr>
          <w:rFonts w:cs="Times New Roman"/>
          <w:szCs w:val="28"/>
          <w:shd w:val="clear" w:color="auto" w:fill="FFFFFF"/>
          <w:lang w:val="uk-UA"/>
        </w:rPr>
        <w:t>і</w:t>
      </w:r>
      <w:r w:rsidR="00DB6F5D" w:rsidRPr="006B4B0A">
        <w:rPr>
          <w:rFonts w:cs="Times New Roman"/>
          <w:szCs w:val="28"/>
          <w:shd w:val="clear" w:color="auto" w:fill="FFFFFF"/>
        </w:rPr>
        <w:t xml:space="preserve"> план</w:t>
      </w:r>
      <w:r w:rsidR="00DB6F5D" w:rsidRPr="006B4B0A">
        <w:rPr>
          <w:rFonts w:cs="Times New Roman"/>
          <w:szCs w:val="28"/>
          <w:shd w:val="clear" w:color="auto" w:fill="FFFFFF"/>
          <w:lang w:val="uk-UA"/>
        </w:rPr>
        <w:t>и</w:t>
      </w:r>
      <w:r w:rsidR="00DB6F5D" w:rsidRPr="006B4B0A">
        <w:rPr>
          <w:rFonts w:cs="Times New Roman"/>
          <w:szCs w:val="28"/>
          <w:shd w:val="clear" w:color="auto" w:fill="FFFFFF"/>
        </w:rPr>
        <w:t xml:space="preserve"> та </w:t>
      </w:r>
      <w:proofErr w:type="spellStart"/>
      <w:r w:rsidR="00DB6F5D" w:rsidRPr="006B4B0A">
        <w:rPr>
          <w:rFonts w:cs="Times New Roman"/>
          <w:szCs w:val="28"/>
          <w:shd w:val="clear" w:color="auto" w:fill="FFFFFF"/>
        </w:rPr>
        <w:t>навчальні</w:t>
      </w:r>
      <w:proofErr w:type="spellEnd"/>
      <w:r w:rsidR="00DB6F5D" w:rsidRPr="006B4B0A">
        <w:rPr>
          <w:rFonts w:cs="Times New Roman"/>
          <w:szCs w:val="28"/>
          <w:shd w:val="clear" w:color="auto" w:fill="FFFFFF"/>
        </w:rPr>
        <w:t xml:space="preserve"> </w:t>
      </w:r>
      <w:proofErr w:type="spellStart"/>
      <w:r w:rsidR="00DB6F5D" w:rsidRPr="006B4B0A">
        <w:rPr>
          <w:rFonts w:cs="Times New Roman"/>
          <w:szCs w:val="28"/>
          <w:shd w:val="clear" w:color="auto" w:fill="FFFFFF"/>
        </w:rPr>
        <w:t>програми</w:t>
      </w:r>
      <w:proofErr w:type="spellEnd"/>
      <w:r w:rsidR="00DB6F5D" w:rsidRPr="006B4B0A">
        <w:rPr>
          <w:rFonts w:cs="Times New Roman"/>
          <w:szCs w:val="28"/>
          <w:shd w:val="clear" w:color="auto" w:fill="FFFFFF"/>
        </w:rPr>
        <w:t xml:space="preserve"> </w:t>
      </w:r>
      <w:r w:rsidR="00DB6F5D" w:rsidRPr="006B4B0A">
        <w:rPr>
          <w:rFonts w:cs="Times New Roman"/>
          <w:szCs w:val="28"/>
          <w:shd w:val="clear" w:color="auto" w:fill="FFFFFF"/>
          <w:lang w:val="uk-UA"/>
        </w:rPr>
        <w:t xml:space="preserve">ПТНЗ </w:t>
      </w:r>
      <w:proofErr w:type="spellStart"/>
      <w:r w:rsidR="00DB6F5D" w:rsidRPr="006B4B0A">
        <w:rPr>
          <w:rFonts w:cs="Times New Roman"/>
          <w:szCs w:val="28"/>
          <w:shd w:val="clear" w:color="auto" w:fill="FFFFFF"/>
        </w:rPr>
        <w:t>розробляються</w:t>
      </w:r>
      <w:proofErr w:type="spellEnd"/>
      <w:r w:rsidR="00DB6F5D" w:rsidRPr="006B4B0A">
        <w:rPr>
          <w:rFonts w:cs="Times New Roman"/>
          <w:szCs w:val="28"/>
          <w:shd w:val="clear" w:color="auto" w:fill="FFFFFF"/>
        </w:rPr>
        <w:t xml:space="preserve"> </w:t>
      </w:r>
      <w:proofErr w:type="spellStart"/>
      <w:r w:rsidR="00DB6F5D" w:rsidRPr="006B4B0A">
        <w:rPr>
          <w:rFonts w:cs="Times New Roman"/>
          <w:szCs w:val="28"/>
          <w:shd w:val="clear" w:color="auto" w:fill="FFFFFF"/>
        </w:rPr>
        <w:t>відповідно</w:t>
      </w:r>
      <w:proofErr w:type="spellEnd"/>
      <w:r w:rsidR="00DB6F5D" w:rsidRPr="006B4B0A">
        <w:rPr>
          <w:rFonts w:cs="Times New Roman"/>
          <w:szCs w:val="28"/>
          <w:shd w:val="clear" w:color="auto" w:fill="FFFFFF"/>
        </w:rPr>
        <w:t xml:space="preserve"> до </w:t>
      </w:r>
      <w:proofErr w:type="spellStart"/>
      <w:r w:rsidR="00DB6F5D" w:rsidRPr="006B4B0A">
        <w:rPr>
          <w:rFonts w:cs="Times New Roman"/>
          <w:szCs w:val="28"/>
          <w:shd w:val="clear" w:color="auto" w:fill="FFFFFF"/>
        </w:rPr>
        <w:t>кожної</w:t>
      </w:r>
      <w:proofErr w:type="spellEnd"/>
      <w:r w:rsidR="00DB6F5D" w:rsidRPr="006B4B0A">
        <w:rPr>
          <w:rFonts w:cs="Times New Roman"/>
          <w:szCs w:val="28"/>
          <w:shd w:val="clear" w:color="auto" w:fill="FFFFFF"/>
        </w:rPr>
        <w:t xml:space="preserve"> </w:t>
      </w:r>
      <w:proofErr w:type="spellStart"/>
      <w:r w:rsidR="00DB6F5D" w:rsidRPr="006B4B0A">
        <w:rPr>
          <w:rFonts w:cs="Times New Roman"/>
          <w:szCs w:val="28"/>
          <w:shd w:val="clear" w:color="auto" w:fill="FFFFFF"/>
        </w:rPr>
        <w:t>професії</w:t>
      </w:r>
      <w:proofErr w:type="spellEnd"/>
      <w:r w:rsidR="00DB6F5D" w:rsidRPr="006B4B0A">
        <w:rPr>
          <w:rFonts w:cs="Times New Roman"/>
          <w:szCs w:val="28"/>
          <w:shd w:val="clear" w:color="auto" w:fill="FFFFFF"/>
        </w:rPr>
        <w:t>.</w:t>
      </w:r>
      <w:r w:rsidR="00711216" w:rsidRPr="006B4B0A">
        <w:rPr>
          <w:rFonts w:cs="Times New Roman"/>
          <w:szCs w:val="28"/>
          <w:shd w:val="clear" w:color="auto" w:fill="FFFFFF"/>
          <w:lang w:val="uk-UA"/>
        </w:rPr>
        <w:t xml:space="preserve"> </w:t>
      </w:r>
      <w:r w:rsidR="00DB6F5D" w:rsidRPr="006B4B0A">
        <w:rPr>
          <w:rFonts w:cs="Times New Roman"/>
          <w:szCs w:val="28"/>
          <w:shd w:val="clear" w:color="auto" w:fill="FFFFFF"/>
          <w:lang w:val="uk-UA"/>
        </w:rPr>
        <w:t>Згідно з даними Навчально-методичного центру професійно-технічної освіти у Сумській області [</w:t>
      </w:r>
      <w:r w:rsidR="00E15043" w:rsidRPr="006B4B0A">
        <w:rPr>
          <w:rFonts w:cs="Times New Roman"/>
          <w:szCs w:val="28"/>
          <w:shd w:val="clear" w:color="auto" w:fill="FFFFFF"/>
          <w:lang w:val="uk-UA"/>
        </w:rPr>
        <w:t>5</w:t>
      </w:r>
      <w:r w:rsidR="00DB6F5D" w:rsidRPr="006B4B0A">
        <w:rPr>
          <w:rFonts w:cs="Times New Roman"/>
          <w:szCs w:val="28"/>
          <w:shd w:val="clear" w:color="auto" w:fill="FFFFFF"/>
          <w:lang w:val="uk-UA"/>
        </w:rPr>
        <w:t xml:space="preserve">] вивчення математики </w:t>
      </w:r>
      <w:r w:rsidR="00711216" w:rsidRPr="006B4B0A">
        <w:rPr>
          <w:rFonts w:cs="Times New Roman"/>
          <w:szCs w:val="28"/>
          <w:shd w:val="clear" w:color="auto" w:fill="FFFFFF"/>
          <w:lang w:val="uk-UA"/>
        </w:rPr>
        <w:t xml:space="preserve">відбувається протягом 3 років; </w:t>
      </w:r>
      <w:r w:rsidR="00DB6F5D" w:rsidRPr="006B4B0A">
        <w:rPr>
          <w:rFonts w:cs="Times New Roman"/>
          <w:szCs w:val="28"/>
          <w:shd w:val="clear" w:color="auto" w:fill="FFFFFF"/>
          <w:lang w:val="uk-UA"/>
        </w:rPr>
        <w:t>вивч</w:t>
      </w:r>
      <w:r w:rsidR="00711216" w:rsidRPr="006B4B0A">
        <w:rPr>
          <w:rFonts w:cs="Times New Roman"/>
          <w:szCs w:val="28"/>
          <w:shd w:val="clear" w:color="auto" w:fill="FFFFFF"/>
          <w:lang w:val="uk-UA"/>
        </w:rPr>
        <w:t>ається</w:t>
      </w:r>
      <w:r w:rsidR="00DB6F5D" w:rsidRPr="006B4B0A">
        <w:rPr>
          <w:rFonts w:cs="Times New Roman"/>
          <w:szCs w:val="28"/>
          <w:shd w:val="clear" w:color="auto" w:fill="FFFFFF"/>
          <w:lang w:val="uk-UA"/>
        </w:rPr>
        <w:t xml:space="preserve"> курс алгебри (124</w:t>
      </w:r>
      <w:r w:rsidR="00711216" w:rsidRPr="006B4B0A">
        <w:rPr>
          <w:rFonts w:cs="Times New Roman"/>
          <w:szCs w:val="28"/>
          <w:shd w:val="clear" w:color="auto" w:fill="FFFFFF"/>
          <w:lang w:val="uk-UA"/>
        </w:rPr>
        <w:t xml:space="preserve"> години</w:t>
      </w:r>
      <w:r w:rsidR="00DB6F5D" w:rsidRPr="006B4B0A">
        <w:rPr>
          <w:rFonts w:cs="Times New Roman"/>
          <w:szCs w:val="28"/>
          <w:shd w:val="clear" w:color="auto" w:fill="FFFFFF"/>
          <w:lang w:val="uk-UA"/>
        </w:rPr>
        <w:t>) та курс геометрії (86</w:t>
      </w:r>
      <w:r w:rsidR="00711216" w:rsidRPr="006B4B0A">
        <w:rPr>
          <w:rFonts w:cs="Times New Roman"/>
          <w:szCs w:val="28"/>
          <w:shd w:val="clear" w:color="auto" w:fill="FFFFFF"/>
          <w:lang w:val="uk-UA"/>
        </w:rPr>
        <w:t xml:space="preserve"> годин</w:t>
      </w:r>
      <w:r w:rsidR="00DB6F5D" w:rsidRPr="006B4B0A">
        <w:rPr>
          <w:rFonts w:cs="Times New Roman"/>
          <w:szCs w:val="28"/>
          <w:shd w:val="clear" w:color="auto" w:fill="FFFFFF"/>
          <w:lang w:val="uk-UA"/>
        </w:rPr>
        <w:t>).</w:t>
      </w:r>
      <w:r w:rsidR="00711216" w:rsidRPr="006B4B0A">
        <w:rPr>
          <w:rFonts w:cs="Times New Roman"/>
          <w:szCs w:val="28"/>
          <w:shd w:val="clear" w:color="auto" w:fill="FFFFFF"/>
          <w:lang w:val="uk-UA"/>
        </w:rPr>
        <w:t xml:space="preserve"> В</w:t>
      </w:r>
      <w:r w:rsidR="00DB6F5D" w:rsidRPr="006B4B0A">
        <w:rPr>
          <w:rFonts w:cs="Times New Roman"/>
          <w:szCs w:val="28"/>
          <w:shd w:val="clear" w:color="auto" w:fill="FFFFFF"/>
          <w:lang w:val="uk-UA"/>
        </w:rPr>
        <w:t xml:space="preserve">ивчення загальноосвітніх предметів та </w:t>
      </w:r>
      <w:proofErr w:type="spellStart"/>
      <w:r w:rsidR="00DB6F5D" w:rsidRPr="006B4B0A">
        <w:rPr>
          <w:rFonts w:cs="Times New Roman"/>
          <w:szCs w:val="28"/>
          <w:shd w:val="clear" w:color="auto" w:fill="FFFFFF"/>
          <w:lang w:val="uk-UA"/>
        </w:rPr>
        <w:t>загальнотехнічних</w:t>
      </w:r>
      <w:proofErr w:type="spellEnd"/>
      <w:r w:rsidR="002A1175" w:rsidRPr="006B4B0A">
        <w:rPr>
          <w:rFonts w:cs="Times New Roman"/>
          <w:szCs w:val="28"/>
          <w:shd w:val="clear" w:color="auto" w:fill="FFFFFF"/>
          <w:lang w:val="uk-UA"/>
        </w:rPr>
        <w:t xml:space="preserve"> має</w:t>
      </w:r>
      <w:r w:rsidR="00DB6F5D" w:rsidRPr="006B4B0A">
        <w:rPr>
          <w:rFonts w:cs="Times New Roman"/>
          <w:szCs w:val="28"/>
          <w:shd w:val="clear" w:color="auto" w:fill="FFFFFF"/>
          <w:lang w:val="uk-UA"/>
        </w:rPr>
        <w:t xml:space="preserve"> взаємодоповню</w:t>
      </w:r>
      <w:r w:rsidR="002A1175" w:rsidRPr="006B4B0A">
        <w:rPr>
          <w:rFonts w:cs="Times New Roman"/>
          <w:szCs w:val="28"/>
          <w:shd w:val="clear" w:color="auto" w:fill="FFFFFF"/>
          <w:lang w:val="uk-UA"/>
        </w:rPr>
        <w:t xml:space="preserve">вати одне </w:t>
      </w:r>
      <w:proofErr w:type="spellStart"/>
      <w:r w:rsidR="002A1175" w:rsidRPr="006B4B0A">
        <w:rPr>
          <w:rFonts w:cs="Times New Roman"/>
          <w:szCs w:val="28"/>
          <w:shd w:val="clear" w:color="auto" w:fill="FFFFFF"/>
          <w:lang w:val="uk-UA"/>
        </w:rPr>
        <w:t>одне</w:t>
      </w:r>
      <w:proofErr w:type="spellEnd"/>
      <w:r w:rsidR="002A1175" w:rsidRPr="006B4B0A">
        <w:rPr>
          <w:rFonts w:cs="Times New Roman"/>
          <w:szCs w:val="28"/>
          <w:shd w:val="clear" w:color="auto" w:fill="FFFFFF"/>
          <w:lang w:val="uk-UA"/>
        </w:rPr>
        <w:t>.</w:t>
      </w:r>
      <w:r w:rsidR="00DB6F5D" w:rsidRPr="006B4B0A">
        <w:rPr>
          <w:rFonts w:cs="Times New Roman"/>
          <w:szCs w:val="28"/>
          <w:shd w:val="clear" w:color="auto" w:fill="FFFFFF"/>
          <w:lang w:val="uk-UA"/>
        </w:rPr>
        <w:t xml:space="preserve"> З огляду на це, професійна спрямованість разом з прикладною спрямованістю навчання математики </w:t>
      </w:r>
      <w:r w:rsidR="002A1175" w:rsidRPr="006B4B0A">
        <w:rPr>
          <w:rFonts w:cs="Times New Roman"/>
          <w:szCs w:val="28"/>
          <w:shd w:val="clear" w:color="auto" w:fill="FFFFFF"/>
          <w:lang w:val="uk-UA"/>
        </w:rPr>
        <w:t xml:space="preserve">має </w:t>
      </w:r>
      <w:r w:rsidR="00DB6F5D" w:rsidRPr="006B4B0A">
        <w:rPr>
          <w:rFonts w:cs="Times New Roman"/>
          <w:szCs w:val="28"/>
          <w:shd w:val="clear" w:color="auto" w:fill="FFFFFF"/>
          <w:lang w:val="uk-UA"/>
        </w:rPr>
        <w:t>підвищу</w:t>
      </w:r>
      <w:r w:rsidR="002A1175" w:rsidRPr="006B4B0A">
        <w:rPr>
          <w:rFonts w:cs="Times New Roman"/>
          <w:szCs w:val="28"/>
          <w:shd w:val="clear" w:color="auto" w:fill="FFFFFF"/>
          <w:lang w:val="uk-UA"/>
        </w:rPr>
        <w:t>вати</w:t>
      </w:r>
      <w:r w:rsidR="00DB6F5D" w:rsidRPr="006B4B0A">
        <w:rPr>
          <w:rFonts w:cs="Times New Roman"/>
          <w:szCs w:val="28"/>
          <w:shd w:val="clear" w:color="auto" w:fill="FFFFFF"/>
          <w:lang w:val="uk-UA"/>
        </w:rPr>
        <w:t xml:space="preserve"> ефективність </w:t>
      </w:r>
      <w:r w:rsidR="002A1175" w:rsidRPr="006B4B0A">
        <w:rPr>
          <w:rFonts w:cs="Times New Roman"/>
          <w:szCs w:val="28"/>
          <w:shd w:val="clear" w:color="auto" w:fill="FFFFFF"/>
          <w:lang w:val="uk-UA"/>
        </w:rPr>
        <w:t>професійної підготовки</w:t>
      </w:r>
      <w:r w:rsidR="00DB6F5D" w:rsidRPr="006B4B0A">
        <w:rPr>
          <w:rFonts w:cs="Times New Roman"/>
          <w:szCs w:val="28"/>
          <w:shd w:val="clear" w:color="auto" w:fill="FFFFFF"/>
          <w:lang w:val="uk-UA"/>
        </w:rPr>
        <w:t>.</w:t>
      </w:r>
      <w:r w:rsidR="002A1175" w:rsidRPr="006B4B0A">
        <w:rPr>
          <w:rFonts w:cs="Times New Roman"/>
          <w:szCs w:val="28"/>
          <w:shd w:val="clear" w:color="auto" w:fill="FFFFFF"/>
          <w:lang w:val="uk-UA"/>
        </w:rPr>
        <w:t xml:space="preserve"> </w:t>
      </w:r>
    </w:p>
    <w:p w:rsidR="00DB6F5D" w:rsidRPr="006B4B0A" w:rsidRDefault="00DB6F5D" w:rsidP="00D37C35">
      <w:pPr>
        <w:widowControl w:val="0"/>
        <w:spacing w:line="360" w:lineRule="auto"/>
        <w:ind w:firstLine="709"/>
        <w:contextualSpacing/>
        <w:jc w:val="both"/>
        <w:rPr>
          <w:rFonts w:cs="Times New Roman"/>
          <w:szCs w:val="28"/>
          <w:shd w:val="clear" w:color="auto" w:fill="FFFFFF"/>
          <w:lang w:val="uk-UA"/>
        </w:rPr>
      </w:pPr>
      <w:r w:rsidRPr="006B4B0A">
        <w:rPr>
          <w:rFonts w:cs="Times New Roman"/>
          <w:szCs w:val="28"/>
          <w:shd w:val="clear" w:color="auto" w:fill="FFFFFF"/>
          <w:lang w:val="uk-UA"/>
        </w:rPr>
        <w:t>Професійна спрямованість навчання математики дає можливість продемонструвати, як основи математичної науки знаходять застосування на практиці, впливають на ефективність виробничої діяльності кваліфікованого робітника.</w:t>
      </w:r>
    </w:p>
    <w:p w:rsidR="00DB6F5D" w:rsidRPr="006B4B0A" w:rsidRDefault="002A1175" w:rsidP="00D37C35">
      <w:pPr>
        <w:widowControl w:val="0"/>
        <w:spacing w:line="360" w:lineRule="auto"/>
        <w:ind w:firstLine="709"/>
        <w:contextualSpacing/>
        <w:jc w:val="both"/>
        <w:rPr>
          <w:rFonts w:cs="Times New Roman"/>
          <w:lang w:val="uk-UA"/>
        </w:rPr>
      </w:pPr>
      <w:r w:rsidRPr="006B4B0A">
        <w:rPr>
          <w:rFonts w:cs="Times New Roman"/>
          <w:lang w:val="uk-UA"/>
        </w:rPr>
        <w:t xml:space="preserve">На практиці доводиться враховувати наступні фактори, що </w:t>
      </w:r>
      <w:r w:rsidRPr="006B4B0A">
        <w:rPr>
          <w:rFonts w:cs="Times New Roman"/>
          <w:lang w:val="uk-UA"/>
        </w:rPr>
        <w:lastRenderedPageBreak/>
        <w:t xml:space="preserve">перешкоджають вивченню математики на належному рівні (перш за все, стосуються </w:t>
      </w:r>
      <w:r w:rsidR="00DB6F5D" w:rsidRPr="006B4B0A">
        <w:rPr>
          <w:rFonts w:cs="Times New Roman"/>
          <w:lang w:val="uk-UA"/>
        </w:rPr>
        <w:t>специфік</w:t>
      </w:r>
      <w:r w:rsidRPr="006B4B0A">
        <w:rPr>
          <w:rFonts w:cs="Times New Roman"/>
          <w:lang w:val="uk-UA"/>
        </w:rPr>
        <w:t>и</w:t>
      </w:r>
      <w:r w:rsidR="00DB6F5D" w:rsidRPr="006B4B0A">
        <w:rPr>
          <w:rFonts w:cs="Times New Roman"/>
          <w:lang w:val="uk-UA"/>
        </w:rPr>
        <w:t xml:space="preserve"> контингенту учнів, </w:t>
      </w:r>
      <w:r w:rsidRPr="006B4B0A">
        <w:rPr>
          <w:rFonts w:cs="Times New Roman"/>
          <w:lang w:val="uk-UA"/>
        </w:rPr>
        <w:t>які нами були вивчені в</w:t>
      </w:r>
      <w:r w:rsidR="00DB6F5D" w:rsidRPr="006B4B0A">
        <w:rPr>
          <w:rFonts w:cs="Times New Roman"/>
          <w:lang w:val="uk-UA"/>
        </w:rPr>
        <w:t xml:space="preserve"> ході співпраці з методистом Навчально-методичного центру професійно-технічної освіти в Сумській області </w:t>
      </w:r>
      <w:r w:rsidR="00A65270">
        <w:rPr>
          <w:rFonts w:cs="Times New Roman"/>
          <w:lang w:val="uk-UA"/>
        </w:rPr>
        <w:t>В. С. </w:t>
      </w:r>
      <w:proofErr w:type="spellStart"/>
      <w:r w:rsidR="00DB6F5D" w:rsidRPr="006B4B0A">
        <w:rPr>
          <w:rFonts w:cs="Times New Roman"/>
          <w:lang w:val="uk-UA"/>
        </w:rPr>
        <w:t>Лабудько</w:t>
      </w:r>
      <w:proofErr w:type="spellEnd"/>
      <w:r w:rsidRPr="006B4B0A">
        <w:rPr>
          <w:rFonts w:cs="Times New Roman"/>
          <w:lang w:val="uk-UA"/>
        </w:rPr>
        <w:t>:</w:t>
      </w:r>
    </w:p>
    <w:p w:rsidR="00DB6F5D" w:rsidRPr="006B4B0A" w:rsidRDefault="00DB6F5D" w:rsidP="00D37C35">
      <w:pPr>
        <w:pStyle w:val="a4"/>
        <w:widowControl w:val="0"/>
        <w:numPr>
          <w:ilvl w:val="0"/>
          <w:numId w:val="31"/>
        </w:numPr>
        <w:tabs>
          <w:tab w:val="left" w:pos="567"/>
        </w:tabs>
        <w:spacing w:after="0" w:line="360" w:lineRule="auto"/>
        <w:jc w:val="both"/>
        <w:rPr>
          <w:rFonts w:ascii="Times New Roman" w:hAnsi="Times New Roman" w:cs="Times New Roman"/>
          <w:sz w:val="28"/>
          <w:lang w:val="uk-UA"/>
        </w:rPr>
      </w:pPr>
      <w:r w:rsidRPr="006B4B0A">
        <w:rPr>
          <w:rFonts w:ascii="Times New Roman" w:hAnsi="Times New Roman" w:cs="Times New Roman"/>
          <w:sz w:val="28"/>
          <w:lang w:val="uk-UA"/>
        </w:rPr>
        <w:t>більшість учнів</w:t>
      </w:r>
      <w:r w:rsidR="00A646D0" w:rsidRPr="006B4B0A">
        <w:rPr>
          <w:rFonts w:ascii="Times New Roman" w:hAnsi="Times New Roman" w:cs="Times New Roman"/>
          <w:sz w:val="28"/>
          <w:lang w:val="uk-UA"/>
        </w:rPr>
        <w:t xml:space="preserve"> (за нашими даними – близько 76%)</w:t>
      </w:r>
      <w:r w:rsidR="002A1175" w:rsidRPr="006B4B0A">
        <w:rPr>
          <w:rFonts w:ascii="Times New Roman" w:hAnsi="Times New Roman" w:cs="Times New Roman"/>
          <w:sz w:val="28"/>
          <w:lang w:val="uk-UA"/>
        </w:rPr>
        <w:t>, що вступають на навчання у заклади ПТО (ПТНЗ),</w:t>
      </w:r>
      <w:r w:rsidRPr="006B4B0A">
        <w:rPr>
          <w:rFonts w:ascii="Times New Roman" w:hAnsi="Times New Roman" w:cs="Times New Roman"/>
          <w:sz w:val="28"/>
          <w:lang w:val="uk-UA"/>
        </w:rPr>
        <w:t xml:space="preserve"> </w:t>
      </w:r>
      <w:r w:rsidR="002A1175" w:rsidRPr="006B4B0A">
        <w:rPr>
          <w:rFonts w:ascii="Times New Roman" w:hAnsi="Times New Roman" w:cs="Times New Roman"/>
          <w:sz w:val="28"/>
          <w:lang w:val="uk-UA"/>
        </w:rPr>
        <w:t>мають низький</w:t>
      </w:r>
      <w:r w:rsidRPr="006B4B0A">
        <w:rPr>
          <w:rFonts w:ascii="Times New Roman" w:hAnsi="Times New Roman" w:cs="Times New Roman"/>
          <w:sz w:val="28"/>
          <w:lang w:val="uk-UA"/>
        </w:rPr>
        <w:t xml:space="preserve"> рівень знань з математики</w:t>
      </w:r>
      <w:r w:rsidR="002A1175" w:rsidRPr="006B4B0A">
        <w:rPr>
          <w:rFonts w:ascii="Times New Roman" w:hAnsi="Times New Roman" w:cs="Times New Roman"/>
          <w:sz w:val="28"/>
          <w:lang w:val="uk-UA"/>
        </w:rPr>
        <w:t>, що відповідає шкільній програмі;</w:t>
      </w:r>
    </w:p>
    <w:p w:rsidR="00DB6F5D" w:rsidRPr="006B4B0A" w:rsidRDefault="00DB6F5D" w:rsidP="00D37C35">
      <w:pPr>
        <w:pStyle w:val="a4"/>
        <w:widowControl w:val="0"/>
        <w:numPr>
          <w:ilvl w:val="0"/>
          <w:numId w:val="31"/>
        </w:numPr>
        <w:tabs>
          <w:tab w:val="left" w:pos="567"/>
        </w:tabs>
        <w:spacing w:after="0" w:line="360" w:lineRule="auto"/>
        <w:jc w:val="both"/>
        <w:rPr>
          <w:rFonts w:ascii="Times New Roman" w:hAnsi="Times New Roman" w:cs="Times New Roman"/>
          <w:sz w:val="28"/>
          <w:lang w:val="uk-UA"/>
        </w:rPr>
      </w:pPr>
      <w:r w:rsidRPr="006B4B0A">
        <w:rPr>
          <w:rFonts w:ascii="Times New Roman" w:hAnsi="Times New Roman" w:cs="Times New Roman"/>
          <w:sz w:val="28"/>
          <w:lang w:val="uk-UA"/>
        </w:rPr>
        <w:t xml:space="preserve">учні вступають, щоб </w:t>
      </w:r>
      <w:r w:rsidR="00A646D0" w:rsidRPr="006B4B0A">
        <w:rPr>
          <w:rFonts w:ascii="Times New Roman" w:hAnsi="Times New Roman" w:cs="Times New Roman"/>
          <w:sz w:val="28"/>
          <w:lang w:val="uk-UA"/>
        </w:rPr>
        <w:t xml:space="preserve">набути </w:t>
      </w:r>
      <w:r w:rsidRPr="006B4B0A">
        <w:rPr>
          <w:rFonts w:ascii="Times New Roman" w:hAnsi="Times New Roman" w:cs="Times New Roman"/>
          <w:sz w:val="28"/>
          <w:lang w:val="uk-UA"/>
        </w:rPr>
        <w:t>певн</w:t>
      </w:r>
      <w:r w:rsidR="00A646D0" w:rsidRPr="006B4B0A">
        <w:rPr>
          <w:rFonts w:ascii="Times New Roman" w:hAnsi="Times New Roman" w:cs="Times New Roman"/>
          <w:sz w:val="28"/>
          <w:lang w:val="uk-UA"/>
        </w:rPr>
        <w:t>у</w:t>
      </w:r>
      <w:r w:rsidRPr="006B4B0A">
        <w:rPr>
          <w:rFonts w:ascii="Times New Roman" w:hAnsi="Times New Roman" w:cs="Times New Roman"/>
          <w:sz w:val="28"/>
          <w:lang w:val="uk-UA"/>
        </w:rPr>
        <w:t xml:space="preserve"> професі</w:t>
      </w:r>
      <w:r w:rsidR="00A646D0" w:rsidRPr="006B4B0A">
        <w:rPr>
          <w:rFonts w:ascii="Times New Roman" w:hAnsi="Times New Roman" w:cs="Times New Roman"/>
          <w:sz w:val="28"/>
          <w:lang w:val="uk-UA"/>
        </w:rPr>
        <w:t>ю</w:t>
      </w:r>
      <w:r w:rsidRPr="006B4B0A">
        <w:rPr>
          <w:rFonts w:ascii="Times New Roman" w:hAnsi="Times New Roman" w:cs="Times New Roman"/>
          <w:sz w:val="28"/>
          <w:lang w:val="uk-UA"/>
        </w:rPr>
        <w:t>, тому шкільні предмети вони сприймають як «неприємний додаток»</w:t>
      </w:r>
      <w:r w:rsidR="00A646D0" w:rsidRPr="006B4B0A">
        <w:rPr>
          <w:rFonts w:ascii="Times New Roman" w:hAnsi="Times New Roman" w:cs="Times New Roman"/>
          <w:sz w:val="28"/>
          <w:lang w:val="uk-UA"/>
        </w:rPr>
        <w:t xml:space="preserve"> (за результатами анкетування таких 64%)</w:t>
      </w:r>
      <w:r w:rsidRPr="006B4B0A">
        <w:rPr>
          <w:rFonts w:ascii="Times New Roman" w:hAnsi="Times New Roman" w:cs="Times New Roman"/>
          <w:sz w:val="28"/>
          <w:lang w:val="uk-UA"/>
        </w:rPr>
        <w:t>;</w:t>
      </w:r>
    </w:p>
    <w:p w:rsidR="00A03E35" w:rsidRPr="006B4B0A" w:rsidRDefault="00DB6F5D" w:rsidP="00D37C35">
      <w:pPr>
        <w:pStyle w:val="a4"/>
        <w:widowControl w:val="0"/>
        <w:numPr>
          <w:ilvl w:val="0"/>
          <w:numId w:val="31"/>
        </w:numPr>
        <w:tabs>
          <w:tab w:val="left" w:pos="567"/>
        </w:tabs>
        <w:spacing w:after="0" w:line="360" w:lineRule="auto"/>
        <w:jc w:val="both"/>
        <w:rPr>
          <w:rFonts w:ascii="Times New Roman" w:hAnsi="Times New Roman" w:cs="Times New Roman"/>
          <w:sz w:val="28"/>
          <w:lang w:val="uk-UA"/>
        </w:rPr>
      </w:pPr>
      <w:r w:rsidRPr="006B4B0A">
        <w:rPr>
          <w:rFonts w:ascii="Times New Roman" w:hAnsi="Times New Roman" w:cs="Times New Roman"/>
          <w:sz w:val="28"/>
          <w:lang w:val="uk-UA"/>
        </w:rPr>
        <w:t xml:space="preserve">більшість учнів не мають </w:t>
      </w:r>
      <w:r w:rsidR="00A03E35" w:rsidRPr="006B4B0A">
        <w:rPr>
          <w:rFonts w:ascii="Times New Roman" w:hAnsi="Times New Roman" w:cs="Times New Roman"/>
          <w:sz w:val="28"/>
          <w:lang w:val="uk-UA"/>
        </w:rPr>
        <w:t xml:space="preserve">позитивної </w:t>
      </w:r>
      <w:r w:rsidRPr="006B4B0A">
        <w:rPr>
          <w:rFonts w:ascii="Times New Roman" w:hAnsi="Times New Roman" w:cs="Times New Roman"/>
          <w:sz w:val="28"/>
          <w:lang w:val="uk-UA"/>
        </w:rPr>
        <w:t>мотивації до навчання, зокрема, до навчання математики</w:t>
      </w:r>
      <w:r w:rsidR="001C0391" w:rsidRPr="006B4B0A">
        <w:rPr>
          <w:rFonts w:ascii="Times New Roman" w:hAnsi="Times New Roman" w:cs="Times New Roman"/>
          <w:sz w:val="28"/>
          <w:lang w:val="uk-UA"/>
        </w:rPr>
        <w:t>. До математики</w:t>
      </w:r>
      <w:r w:rsidRPr="006B4B0A">
        <w:rPr>
          <w:rFonts w:ascii="Times New Roman" w:hAnsi="Times New Roman" w:cs="Times New Roman"/>
          <w:sz w:val="28"/>
          <w:lang w:val="uk-UA"/>
        </w:rPr>
        <w:t xml:space="preserve"> </w:t>
      </w:r>
      <w:r w:rsidR="001C0391" w:rsidRPr="006B4B0A">
        <w:rPr>
          <w:rFonts w:ascii="Times New Roman" w:hAnsi="Times New Roman" w:cs="Times New Roman"/>
          <w:sz w:val="28"/>
          <w:lang w:val="uk-UA"/>
        </w:rPr>
        <w:t xml:space="preserve">як навчального предмету </w:t>
      </w:r>
      <w:r w:rsidR="00DE6534">
        <w:rPr>
          <w:rFonts w:ascii="Times New Roman" w:hAnsi="Times New Roman" w:cs="Times New Roman"/>
          <w:sz w:val="28"/>
          <w:lang w:val="uk-UA"/>
        </w:rPr>
        <w:t xml:space="preserve">вони ставляться </w:t>
      </w:r>
      <w:r w:rsidRPr="006B4B0A">
        <w:rPr>
          <w:rFonts w:ascii="Times New Roman" w:hAnsi="Times New Roman" w:cs="Times New Roman"/>
          <w:sz w:val="28"/>
          <w:lang w:val="uk-UA"/>
        </w:rPr>
        <w:t xml:space="preserve">як до незрозумілого та важкого </w:t>
      </w:r>
      <w:r w:rsidR="00A03E35" w:rsidRPr="006B4B0A">
        <w:rPr>
          <w:rFonts w:ascii="Times New Roman" w:hAnsi="Times New Roman" w:cs="Times New Roman"/>
          <w:sz w:val="28"/>
          <w:lang w:val="uk-UA"/>
        </w:rPr>
        <w:t>(за результатами анкетування таких 82%)</w:t>
      </w:r>
      <w:r w:rsidR="00A175B3" w:rsidRPr="006B4B0A">
        <w:rPr>
          <w:rFonts w:ascii="Times New Roman" w:hAnsi="Times New Roman" w:cs="Times New Roman"/>
          <w:sz w:val="28"/>
          <w:lang w:val="uk-UA"/>
        </w:rPr>
        <w:t>;</w:t>
      </w:r>
    </w:p>
    <w:p w:rsidR="00A175B3" w:rsidRPr="006B4B0A" w:rsidRDefault="00A175B3" w:rsidP="00D37C35">
      <w:pPr>
        <w:pStyle w:val="a4"/>
        <w:widowControl w:val="0"/>
        <w:numPr>
          <w:ilvl w:val="0"/>
          <w:numId w:val="31"/>
        </w:numPr>
        <w:tabs>
          <w:tab w:val="left" w:pos="567"/>
        </w:tabs>
        <w:spacing w:after="0" w:line="360" w:lineRule="auto"/>
        <w:jc w:val="both"/>
        <w:rPr>
          <w:rFonts w:ascii="Times New Roman" w:hAnsi="Times New Roman" w:cs="Times New Roman"/>
          <w:sz w:val="28"/>
          <w:lang w:val="uk-UA"/>
        </w:rPr>
      </w:pPr>
      <w:proofErr w:type="spellStart"/>
      <w:r w:rsidRPr="006B4B0A">
        <w:rPr>
          <w:rFonts w:ascii="Times New Roman" w:hAnsi="Times New Roman" w:cs="Times New Roman"/>
          <w:sz w:val="28"/>
          <w:lang w:val="uk-UA"/>
        </w:rPr>
        <w:t>учн</w:t>
      </w:r>
      <w:r w:rsidRPr="006B4B0A">
        <w:rPr>
          <w:rFonts w:ascii="Times New Roman" w:hAnsi="Times New Roman" w:cs="Times New Roman"/>
          <w:sz w:val="28"/>
        </w:rPr>
        <w:t>і</w:t>
      </w:r>
      <w:proofErr w:type="spellEnd"/>
      <w:r w:rsidRPr="006B4B0A">
        <w:rPr>
          <w:rFonts w:ascii="Times New Roman" w:hAnsi="Times New Roman" w:cs="Times New Roman"/>
          <w:sz w:val="28"/>
        </w:rPr>
        <w:t xml:space="preserve"> </w:t>
      </w:r>
      <w:r w:rsidR="001E4672" w:rsidRPr="006B4B0A">
        <w:rPr>
          <w:rFonts w:ascii="Times New Roman" w:hAnsi="Times New Roman" w:cs="Times New Roman"/>
          <w:sz w:val="28"/>
          <w:lang w:val="uk-UA"/>
        </w:rPr>
        <w:t xml:space="preserve">на початку вивчення предмету </w:t>
      </w:r>
      <w:r w:rsidRPr="006B4B0A">
        <w:rPr>
          <w:rFonts w:ascii="Times New Roman" w:hAnsi="Times New Roman" w:cs="Times New Roman"/>
          <w:sz w:val="28"/>
        </w:rPr>
        <w:t xml:space="preserve">не </w:t>
      </w:r>
      <w:proofErr w:type="spellStart"/>
      <w:r w:rsidRPr="006B4B0A">
        <w:rPr>
          <w:rFonts w:ascii="Times New Roman" w:hAnsi="Times New Roman" w:cs="Times New Roman"/>
          <w:sz w:val="28"/>
        </w:rPr>
        <w:t>розуміють</w:t>
      </w:r>
      <w:proofErr w:type="spellEnd"/>
      <w:r w:rsidR="001E4672" w:rsidRPr="006B4B0A">
        <w:rPr>
          <w:rFonts w:ascii="Times New Roman" w:hAnsi="Times New Roman" w:cs="Times New Roman"/>
          <w:sz w:val="28"/>
          <w:lang w:val="uk-UA"/>
        </w:rPr>
        <w:t>, як саме можна застосувати математичний апарат у майбутній професійній діяльності (88% анкетованих).</w:t>
      </w:r>
      <w:r w:rsidRPr="006B4B0A">
        <w:rPr>
          <w:rFonts w:ascii="Times New Roman" w:hAnsi="Times New Roman" w:cs="Times New Roman"/>
          <w:sz w:val="28"/>
        </w:rPr>
        <w:t xml:space="preserve"> </w:t>
      </w:r>
    </w:p>
    <w:p w:rsidR="00DB6F5D" w:rsidRPr="006B4B0A" w:rsidRDefault="00DB6F5D" w:rsidP="00D37C35">
      <w:pPr>
        <w:widowControl w:val="0"/>
        <w:spacing w:line="360" w:lineRule="auto"/>
        <w:ind w:firstLine="709"/>
        <w:contextualSpacing/>
        <w:jc w:val="both"/>
        <w:rPr>
          <w:rFonts w:cs="Times New Roman"/>
          <w:lang w:val="uk-UA"/>
        </w:rPr>
      </w:pPr>
      <w:r w:rsidRPr="006B4B0A">
        <w:rPr>
          <w:rFonts w:cs="Times New Roman"/>
          <w:szCs w:val="28"/>
          <w:shd w:val="clear" w:color="auto" w:fill="FFFFFF"/>
          <w:lang w:val="uk-UA"/>
        </w:rPr>
        <w:t>З огляду на це,</w:t>
      </w:r>
      <w:r w:rsidRPr="006B4B0A">
        <w:rPr>
          <w:rFonts w:cs="Times New Roman"/>
          <w:szCs w:val="28"/>
          <w:shd w:val="clear" w:color="auto" w:fill="FFFFFF"/>
        </w:rPr>
        <w:t xml:space="preserve"> </w:t>
      </w:r>
      <w:r w:rsidR="00B518C3" w:rsidRPr="006B4B0A">
        <w:rPr>
          <w:rFonts w:cs="Times New Roman"/>
          <w:szCs w:val="28"/>
          <w:shd w:val="clear" w:color="auto" w:fill="FFFFFF"/>
          <w:lang w:val="uk-UA"/>
        </w:rPr>
        <w:t xml:space="preserve">перш за все необхідно мотивувати учнів до вивчення математики, перш за все – через </w:t>
      </w:r>
      <w:proofErr w:type="spellStart"/>
      <w:r w:rsidR="00B518C3" w:rsidRPr="006B4B0A">
        <w:rPr>
          <w:rFonts w:cs="Times New Roman"/>
          <w:szCs w:val="28"/>
          <w:shd w:val="clear" w:color="auto" w:fill="FFFFFF"/>
        </w:rPr>
        <w:t>професійну</w:t>
      </w:r>
      <w:proofErr w:type="spellEnd"/>
      <w:r w:rsidRPr="006B4B0A">
        <w:rPr>
          <w:rFonts w:cs="Times New Roman"/>
          <w:szCs w:val="28"/>
          <w:shd w:val="clear" w:color="auto" w:fill="FFFFFF"/>
        </w:rPr>
        <w:t xml:space="preserve"> </w:t>
      </w:r>
      <w:proofErr w:type="spellStart"/>
      <w:r w:rsidRPr="006B4B0A">
        <w:rPr>
          <w:rFonts w:cs="Times New Roman"/>
          <w:szCs w:val="28"/>
          <w:shd w:val="clear" w:color="auto" w:fill="FFFFFF"/>
        </w:rPr>
        <w:t>спрямованість</w:t>
      </w:r>
      <w:proofErr w:type="spellEnd"/>
      <w:r w:rsidRPr="006B4B0A">
        <w:rPr>
          <w:rFonts w:cs="Times New Roman"/>
          <w:szCs w:val="28"/>
          <w:shd w:val="clear" w:color="auto" w:fill="FFFFFF"/>
        </w:rPr>
        <w:t xml:space="preserve"> </w:t>
      </w:r>
      <w:r w:rsidR="00B518C3" w:rsidRPr="006B4B0A">
        <w:rPr>
          <w:rFonts w:cs="Times New Roman"/>
          <w:szCs w:val="28"/>
          <w:shd w:val="clear" w:color="auto" w:fill="FFFFFF"/>
          <w:lang w:val="uk-UA"/>
        </w:rPr>
        <w:t xml:space="preserve">вивчення предмету. Один із дієвих засобів – використання </w:t>
      </w:r>
      <w:r w:rsidR="00C36925" w:rsidRPr="006B4B0A">
        <w:rPr>
          <w:rFonts w:cs="Times New Roman"/>
          <w:szCs w:val="28"/>
          <w:shd w:val="clear" w:color="auto" w:fill="FFFFFF"/>
          <w:lang w:val="uk-UA"/>
        </w:rPr>
        <w:t xml:space="preserve">завдань, які назвемо </w:t>
      </w:r>
      <w:proofErr w:type="spellStart"/>
      <w:r w:rsidR="00B518C3" w:rsidRPr="006B4B0A">
        <w:rPr>
          <w:rFonts w:cs="Times New Roman"/>
          <w:b/>
          <w:i/>
          <w:szCs w:val="28"/>
          <w:shd w:val="clear" w:color="auto" w:fill="FFFFFF"/>
          <w:lang w:val="uk-UA"/>
        </w:rPr>
        <w:t>компетентнісн</w:t>
      </w:r>
      <w:r w:rsidR="00C36925" w:rsidRPr="006B4B0A">
        <w:rPr>
          <w:rFonts w:cs="Times New Roman"/>
          <w:b/>
          <w:i/>
          <w:szCs w:val="28"/>
          <w:shd w:val="clear" w:color="auto" w:fill="FFFFFF"/>
          <w:lang w:val="uk-UA"/>
        </w:rPr>
        <w:t>і</w:t>
      </w:r>
      <w:proofErr w:type="spellEnd"/>
      <w:r w:rsidR="00B518C3" w:rsidRPr="006B4B0A">
        <w:rPr>
          <w:rFonts w:cs="Times New Roman"/>
          <w:b/>
          <w:i/>
          <w:szCs w:val="28"/>
          <w:shd w:val="clear" w:color="auto" w:fill="FFFFFF"/>
          <w:lang w:val="uk-UA"/>
        </w:rPr>
        <w:t xml:space="preserve"> завдан</w:t>
      </w:r>
      <w:r w:rsidR="00C36925" w:rsidRPr="006B4B0A">
        <w:rPr>
          <w:rFonts w:cs="Times New Roman"/>
          <w:b/>
          <w:i/>
          <w:szCs w:val="28"/>
          <w:shd w:val="clear" w:color="auto" w:fill="FFFFFF"/>
          <w:lang w:val="uk-UA"/>
        </w:rPr>
        <w:t>ня</w:t>
      </w:r>
      <w:r w:rsidR="00B518C3" w:rsidRPr="006B4B0A">
        <w:rPr>
          <w:rFonts w:cs="Times New Roman"/>
          <w:b/>
          <w:i/>
          <w:szCs w:val="28"/>
          <w:shd w:val="clear" w:color="auto" w:fill="FFFFFF"/>
          <w:lang w:val="uk-UA"/>
        </w:rPr>
        <w:t xml:space="preserve"> професійного спрямування</w:t>
      </w:r>
      <w:r w:rsidR="00B518C3" w:rsidRPr="006B4B0A">
        <w:rPr>
          <w:rFonts w:cs="Times New Roman"/>
          <w:szCs w:val="28"/>
          <w:shd w:val="clear" w:color="auto" w:fill="FFFFFF"/>
          <w:lang w:val="uk-UA"/>
        </w:rPr>
        <w:t>.</w:t>
      </w:r>
    </w:p>
    <w:p w:rsidR="00DB6F5D" w:rsidRPr="006B4B0A" w:rsidRDefault="0034013F" w:rsidP="00D37C35">
      <w:pPr>
        <w:widowControl w:val="0"/>
        <w:spacing w:line="360" w:lineRule="auto"/>
        <w:ind w:firstLine="709"/>
        <w:contextualSpacing/>
        <w:jc w:val="both"/>
        <w:rPr>
          <w:rFonts w:cs="Times New Roman"/>
          <w:lang w:val="uk-UA"/>
        </w:rPr>
      </w:pPr>
      <w:r w:rsidRPr="006B4B0A">
        <w:rPr>
          <w:rFonts w:cs="Times New Roman"/>
          <w:lang w:val="uk-UA"/>
        </w:rPr>
        <w:t xml:space="preserve">Як свідчить аналіз, зроблений </w:t>
      </w:r>
      <w:r w:rsidR="00845FA6" w:rsidRPr="006B4B0A">
        <w:rPr>
          <w:rFonts w:cs="Times New Roman"/>
          <w:lang w:val="uk-UA"/>
        </w:rPr>
        <w:t xml:space="preserve">нами у </w:t>
      </w:r>
      <w:r w:rsidR="00DB6F5D" w:rsidRPr="006B4B0A">
        <w:rPr>
          <w:rFonts w:cs="Times New Roman"/>
          <w:lang w:val="uk-UA"/>
        </w:rPr>
        <w:t>[</w:t>
      </w:r>
      <w:r w:rsidR="00E15043" w:rsidRPr="006B4B0A">
        <w:rPr>
          <w:rFonts w:cs="Times New Roman"/>
          <w:lang w:val="uk-UA"/>
        </w:rPr>
        <w:t>4</w:t>
      </w:r>
      <w:r w:rsidR="00DB6F5D" w:rsidRPr="006B4B0A">
        <w:rPr>
          <w:rFonts w:cs="Times New Roman"/>
          <w:lang w:val="uk-UA"/>
        </w:rPr>
        <w:t>], на практиці заклади професійно-технічної освіти Сумської області все більш широко використовують тест</w:t>
      </w:r>
      <w:r w:rsidR="004272B4">
        <w:rPr>
          <w:rFonts w:cs="Times New Roman"/>
          <w:lang w:val="uk-UA"/>
        </w:rPr>
        <w:t>и</w:t>
      </w:r>
      <w:r w:rsidR="00DB6F5D" w:rsidRPr="006B4B0A">
        <w:rPr>
          <w:rFonts w:cs="Times New Roman"/>
          <w:lang w:val="uk-UA"/>
        </w:rPr>
        <w:t xml:space="preserve"> в процесі навчання математики</w:t>
      </w:r>
      <w:r w:rsidR="00A73539" w:rsidRPr="006B4B0A">
        <w:rPr>
          <w:rFonts w:cs="Times New Roman"/>
          <w:lang w:val="uk-UA"/>
        </w:rPr>
        <w:t xml:space="preserve">, тому доцільно запропонувати </w:t>
      </w:r>
      <w:r w:rsidR="00C36925" w:rsidRPr="006B4B0A">
        <w:rPr>
          <w:rFonts w:cs="Times New Roman"/>
          <w:lang w:val="uk-UA"/>
        </w:rPr>
        <w:t xml:space="preserve">завдання, які назвемо </w:t>
      </w:r>
      <w:proofErr w:type="spellStart"/>
      <w:r w:rsidR="00A73539" w:rsidRPr="006B4B0A">
        <w:rPr>
          <w:rFonts w:cs="Times New Roman"/>
          <w:b/>
          <w:i/>
          <w:szCs w:val="28"/>
          <w:shd w:val="clear" w:color="auto" w:fill="FFFFFF"/>
          <w:lang w:val="uk-UA"/>
        </w:rPr>
        <w:t>компетентнісні</w:t>
      </w:r>
      <w:proofErr w:type="spellEnd"/>
      <w:r w:rsidR="00A73539" w:rsidRPr="006B4B0A">
        <w:rPr>
          <w:rFonts w:cs="Times New Roman"/>
          <w:b/>
          <w:i/>
          <w:szCs w:val="28"/>
          <w:shd w:val="clear" w:color="auto" w:fill="FFFFFF"/>
          <w:lang w:val="uk-UA"/>
        </w:rPr>
        <w:t xml:space="preserve"> завдання професійного спрямування</w:t>
      </w:r>
      <w:r w:rsidR="00A73539" w:rsidRPr="006B4B0A">
        <w:rPr>
          <w:rFonts w:cs="Times New Roman"/>
          <w:b/>
          <w:i/>
          <w:lang w:val="uk-UA"/>
        </w:rPr>
        <w:t xml:space="preserve"> у формі тестів</w:t>
      </w:r>
      <w:r w:rsidR="00A73539" w:rsidRPr="006B4B0A">
        <w:rPr>
          <w:rFonts w:cs="Times New Roman"/>
          <w:lang w:val="uk-UA"/>
        </w:rPr>
        <w:t>.</w:t>
      </w:r>
    </w:p>
    <w:p w:rsidR="000667F6" w:rsidRPr="006B4B0A" w:rsidRDefault="00D55F29" w:rsidP="00D37C35">
      <w:pPr>
        <w:widowControl w:val="0"/>
        <w:spacing w:before="240" w:line="360" w:lineRule="auto"/>
        <w:ind w:firstLine="709"/>
        <w:contextualSpacing/>
        <w:jc w:val="both"/>
        <w:rPr>
          <w:rFonts w:cs="Times New Roman"/>
          <w:lang w:val="uk-UA"/>
        </w:rPr>
      </w:pPr>
      <w:r w:rsidRPr="006B4B0A">
        <w:rPr>
          <w:rFonts w:cs="Times New Roman"/>
          <w:lang w:val="uk-UA"/>
        </w:rPr>
        <w:t xml:space="preserve">Потреба у створенні відповідних дидактичних матеріалів </w:t>
      </w:r>
      <w:r w:rsidR="00FD3BC6" w:rsidRPr="006B4B0A">
        <w:rPr>
          <w:rFonts w:cs="Times New Roman"/>
          <w:lang w:val="uk-UA"/>
        </w:rPr>
        <w:t xml:space="preserve">обумовлена ще й </w:t>
      </w:r>
      <w:r w:rsidR="0011204D" w:rsidRPr="006B4B0A">
        <w:rPr>
          <w:rFonts w:cs="Times New Roman"/>
          <w:lang w:val="uk-UA"/>
        </w:rPr>
        <w:t>тим</w:t>
      </w:r>
      <w:r w:rsidR="0006702D" w:rsidRPr="006B4B0A">
        <w:rPr>
          <w:rFonts w:cs="Times New Roman"/>
          <w:lang w:val="uk-UA"/>
        </w:rPr>
        <w:t xml:space="preserve">, що за останні роки не створено підручників математики, призначених саме </w:t>
      </w:r>
      <w:r w:rsidR="00356648" w:rsidRPr="006B4B0A">
        <w:rPr>
          <w:rFonts w:cs="Times New Roman"/>
          <w:lang w:val="uk-UA"/>
        </w:rPr>
        <w:t>для закладів професійної освіти</w:t>
      </w:r>
      <w:r w:rsidR="000667F6" w:rsidRPr="006B4B0A">
        <w:rPr>
          <w:rFonts w:cs="Times New Roman"/>
          <w:lang w:val="uk-UA"/>
        </w:rPr>
        <w:t xml:space="preserve">. Якісні посібники, що </w:t>
      </w:r>
      <w:r w:rsidR="000667F6" w:rsidRPr="006B4B0A">
        <w:rPr>
          <w:rFonts w:cs="Times New Roman"/>
          <w:lang w:val="uk-UA"/>
        </w:rPr>
        <w:lastRenderedPageBreak/>
        <w:t>було створено наприкінці ХХ сторіччя [</w:t>
      </w:r>
      <w:r w:rsidR="00E15043" w:rsidRPr="006B4B0A">
        <w:rPr>
          <w:rFonts w:cs="Times New Roman"/>
          <w:lang w:val="uk-UA"/>
        </w:rPr>
        <w:t>1;2;3;6</w:t>
      </w:r>
      <w:r w:rsidR="000667F6" w:rsidRPr="006B4B0A">
        <w:rPr>
          <w:rFonts w:cs="Times New Roman"/>
          <w:lang w:val="uk-UA"/>
        </w:rPr>
        <w:t>]</w:t>
      </w:r>
      <w:r w:rsidR="00E15043" w:rsidRPr="006B4B0A">
        <w:rPr>
          <w:rFonts w:cs="Times New Roman"/>
          <w:lang w:val="uk-UA"/>
        </w:rPr>
        <w:t>,</w:t>
      </w:r>
      <w:r w:rsidR="00356648" w:rsidRPr="006B4B0A">
        <w:rPr>
          <w:rFonts w:cs="Times New Roman"/>
          <w:lang w:val="uk-UA"/>
        </w:rPr>
        <w:t xml:space="preserve"> </w:t>
      </w:r>
      <w:r w:rsidR="000667F6" w:rsidRPr="006B4B0A">
        <w:rPr>
          <w:rFonts w:cs="Times New Roman"/>
          <w:lang w:val="uk-UA"/>
        </w:rPr>
        <w:t>не враховують сучасний стан освіти ПТО, специфіку їх контингенту.</w:t>
      </w:r>
    </w:p>
    <w:p w:rsidR="00AD21EF" w:rsidRPr="006B4B0A" w:rsidRDefault="000667F6" w:rsidP="00D37C35">
      <w:pPr>
        <w:widowControl w:val="0"/>
        <w:spacing w:line="360" w:lineRule="auto"/>
        <w:ind w:firstLine="709"/>
        <w:contextualSpacing/>
        <w:jc w:val="both"/>
        <w:rPr>
          <w:rFonts w:cs="Times New Roman"/>
          <w:szCs w:val="28"/>
          <w:lang w:val="uk-UA"/>
        </w:rPr>
      </w:pPr>
      <w:r w:rsidRPr="006B4B0A">
        <w:rPr>
          <w:rFonts w:cs="Times New Roman"/>
          <w:lang w:val="uk-UA"/>
        </w:rPr>
        <w:t xml:space="preserve">Тому </w:t>
      </w:r>
      <w:r w:rsidR="004279B6" w:rsidRPr="006B4B0A">
        <w:rPr>
          <w:rFonts w:cs="Times New Roman"/>
          <w:lang w:val="uk-UA"/>
        </w:rPr>
        <w:t xml:space="preserve">нашим </w:t>
      </w:r>
      <w:r w:rsidRPr="006B4B0A">
        <w:rPr>
          <w:rFonts w:cs="Times New Roman"/>
          <w:lang w:val="uk-UA"/>
        </w:rPr>
        <w:t>авторським колективом</w:t>
      </w:r>
      <w:r w:rsidR="006D006F" w:rsidRPr="006B4B0A">
        <w:rPr>
          <w:rFonts w:cs="Times New Roman"/>
          <w:lang w:val="uk-UA"/>
        </w:rPr>
        <w:t xml:space="preserve"> та творчою </w:t>
      </w:r>
      <w:r w:rsidR="006D006F" w:rsidRPr="006B4B0A">
        <w:rPr>
          <w:rFonts w:cs="Times New Roman"/>
          <w:szCs w:val="28"/>
          <w:lang w:val="uk-UA"/>
        </w:rPr>
        <w:t>групою в</w:t>
      </w:r>
      <w:r w:rsidR="00BD6BAA" w:rsidRPr="006B4B0A">
        <w:rPr>
          <w:rFonts w:cs="Times New Roman"/>
          <w:szCs w:val="28"/>
          <w:lang w:val="uk-UA"/>
        </w:rPr>
        <w:t>икладачів</w:t>
      </w:r>
      <w:r w:rsidR="006D006F" w:rsidRPr="006B4B0A">
        <w:rPr>
          <w:rFonts w:cs="Times New Roman"/>
          <w:szCs w:val="28"/>
          <w:lang w:val="uk-UA"/>
        </w:rPr>
        <w:t xml:space="preserve"> </w:t>
      </w:r>
      <w:r w:rsidR="00BD6BAA" w:rsidRPr="006B4B0A">
        <w:rPr>
          <w:rFonts w:cs="Times New Roman"/>
          <w:szCs w:val="28"/>
          <w:lang w:val="uk-UA"/>
        </w:rPr>
        <w:t xml:space="preserve">математики закладів професійної освіти </w:t>
      </w:r>
      <w:r w:rsidR="006D006F" w:rsidRPr="006B4B0A">
        <w:rPr>
          <w:rFonts w:cs="Times New Roman"/>
          <w:szCs w:val="28"/>
          <w:lang w:val="uk-UA"/>
        </w:rPr>
        <w:t>Сумської області</w:t>
      </w:r>
      <w:r w:rsidRPr="006B4B0A">
        <w:rPr>
          <w:rFonts w:cs="Times New Roman"/>
          <w:lang w:val="uk-UA"/>
        </w:rPr>
        <w:t xml:space="preserve"> </w:t>
      </w:r>
      <w:r w:rsidR="004279B6" w:rsidRPr="006B4B0A">
        <w:rPr>
          <w:rFonts w:cs="Times New Roman"/>
          <w:lang w:val="uk-UA"/>
        </w:rPr>
        <w:t xml:space="preserve">було </w:t>
      </w:r>
      <w:r w:rsidR="004279B6" w:rsidRPr="006B4B0A">
        <w:rPr>
          <w:rFonts w:cs="Times New Roman"/>
          <w:szCs w:val="28"/>
          <w:lang w:val="uk-UA"/>
        </w:rPr>
        <w:t>створено м</w:t>
      </w:r>
      <w:r w:rsidR="00AD21EF" w:rsidRPr="006B4B0A">
        <w:rPr>
          <w:rFonts w:cs="Times New Roman"/>
          <w:szCs w:val="28"/>
          <w:lang w:val="uk-UA"/>
        </w:rPr>
        <w:t>етодичний посібник «Професійне спрямування вивченн</w:t>
      </w:r>
      <w:r w:rsidR="00D667EF">
        <w:rPr>
          <w:rFonts w:cs="Times New Roman"/>
          <w:szCs w:val="28"/>
          <w:lang w:val="uk-UA"/>
        </w:rPr>
        <w:t>я</w:t>
      </w:r>
      <w:r w:rsidR="00AD21EF" w:rsidRPr="006B4B0A">
        <w:rPr>
          <w:rFonts w:cs="Times New Roman"/>
          <w:szCs w:val="28"/>
          <w:lang w:val="uk-UA"/>
        </w:rPr>
        <w:t xml:space="preserve"> математики в закладах професійної (професійно-технічної) освіти»</w:t>
      </w:r>
      <w:r w:rsidR="004279B6" w:rsidRPr="006B4B0A">
        <w:rPr>
          <w:rFonts w:cs="Times New Roman"/>
          <w:szCs w:val="28"/>
          <w:lang w:val="uk-UA"/>
        </w:rPr>
        <w:t xml:space="preserve"> як</w:t>
      </w:r>
      <w:r w:rsidR="00AD21EF" w:rsidRPr="006B4B0A">
        <w:rPr>
          <w:rFonts w:cs="Times New Roman"/>
          <w:szCs w:val="28"/>
          <w:lang w:val="uk-UA"/>
        </w:rPr>
        <w:t xml:space="preserve"> система </w:t>
      </w:r>
      <w:proofErr w:type="spellStart"/>
      <w:r w:rsidR="004279B6" w:rsidRPr="006B4B0A">
        <w:rPr>
          <w:rFonts w:cs="Times New Roman"/>
          <w:szCs w:val="28"/>
          <w:shd w:val="clear" w:color="auto" w:fill="FFFFFF"/>
          <w:lang w:val="uk-UA"/>
        </w:rPr>
        <w:t>компетентнісних</w:t>
      </w:r>
      <w:proofErr w:type="spellEnd"/>
      <w:r w:rsidR="004279B6" w:rsidRPr="006B4B0A">
        <w:rPr>
          <w:rFonts w:cs="Times New Roman"/>
          <w:szCs w:val="28"/>
          <w:shd w:val="clear" w:color="auto" w:fill="FFFFFF"/>
          <w:lang w:val="uk-UA"/>
        </w:rPr>
        <w:t xml:space="preserve"> завдань професійного спрямування</w:t>
      </w:r>
      <w:r w:rsidR="004279B6" w:rsidRPr="006B4B0A">
        <w:rPr>
          <w:rFonts w:cs="Times New Roman"/>
          <w:lang w:val="uk-UA"/>
        </w:rPr>
        <w:t xml:space="preserve"> у формі тестів</w:t>
      </w:r>
      <w:r w:rsidR="00AD21EF" w:rsidRPr="006B4B0A">
        <w:rPr>
          <w:rFonts w:cs="Times New Roman"/>
          <w:szCs w:val="28"/>
          <w:lang w:val="uk-UA"/>
        </w:rPr>
        <w:t xml:space="preserve"> для учнів ПТНЗ</w:t>
      </w:r>
      <w:r w:rsidR="004279B6" w:rsidRPr="006B4B0A">
        <w:rPr>
          <w:rFonts w:cs="Times New Roman"/>
          <w:szCs w:val="28"/>
          <w:lang w:val="uk-UA"/>
        </w:rPr>
        <w:t>, що набувають</w:t>
      </w:r>
      <w:r w:rsidR="00AD21EF" w:rsidRPr="006B4B0A">
        <w:rPr>
          <w:rFonts w:cs="Times New Roman"/>
          <w:szCs w:val="28"/>
          <w:lang w:val="uk-UA"/>
        </w:rPr>
        <w:t xml:space="preserve"> професі</w:t>
      </w:r>
      <w:r w:rsidR="004279B6" w:rsidRPr="006B4B0A">
        <w:rPr>
          <w:rFonts w:cs="Times New Roman"/>
          <w:szCs w:val="28"/>
          <w:lang w:val="uk-UA"/>
        </w:rPr>
        <w:t xml:space="preserve">ї у сфері </w:t>
      </w:r>
      <w:r w:rsidR="00AD21EF" w:rsidRPr="006B4B0A">
        <w:rPr>
          <w:rFonts w:cs="Times New Roman"/>
          <w:szCs w:val="28"/>
          <w:lang w:val="uk-UA"/>
        </w:rPr>
        <w:t xml:space="preserve">харчових технологій, будівельного профілю, металообробного профілю. </w:t>
      </w:r>
      <w:r w:rsidR="00681216" w:rsidRPr="006B4B0A">
        <w:rPr>
          <w:rFonts w:cs="Times New Roman"/>
          <w:szCs w:val="28"/>
          <w:lang w:val="uk-UA"/>
        </w:rPr>
        <w:t>Практично всі завдання є</w:t>
      </w:r>
      <w:r w:rsidR="006F7FAA">
        <w:rPr>
          <w:rFonts w:cs="Times New Roman"/>
          <w:szCs w:val="28"/>
          <w:lang w:val="uk-UA"/>
        </w:rPr>
        <w:t xml:space="preserve"> </w:t>
      </w:r>
      <w:r w:rsidR="00681216" w:rsidRPr="006B4B0A">
        <w:rPr>
          <w:rFonts w:cs="Times New Roman"/>
          <w:szCs w:val="28"/>
          <w:lang w:val="uk-UA"/>
        </w:rPr>
        <w:t>авторськими.</w:t>
      </w:r>
    </w:p>
    <w:p w:rsidR="00AD21EF" w:rsidRPr="006B4B0A" w:rsidRDefault="00681216" w:rsidP="00D37C35">
      <w:pPr>
        <w:widowControl w:val="0"/>
        <w:spacing w:line="360" w:lineRule="auto"/>
        <w:ind w:firstLine="709"/>
        <w:contextualSpacing/>
        <w:jc w:val="both"/>
        <w:rPr>
          <w:rFonts w:cs="Times New Roman"/>
          <w:szCs w:val="28"/>
          <w:lang w:val="uk-UA"/>
        </w:rPr>
      </w:pPr>
      <w:r w:rsidRPr="006B4B0A">
        <w:rPr>
          <w:rFonts w:cs="Times New Roman"/>
          <w:szCs w:val="28"/>
          <w:lang w:val="uk-UA"/>
        </w:rPr>
        <w:t>Використання з</w:t>
      </w:r>
      <w:r w:rsidR="006D006F" w:rsidRPr="006B4B0A">
        <w:rPr>
          <w:rFonts w:cs="Times New Roman"/>
          <w:szCs w:val="28"/>
          <w:lang w:val="uk-UA"/>
        </w:rPr>
        <w:t>апропонован</w:t>
      </w:r>
      <w:r w:rsidRPr="006B4B0A">
        <w:rPr>
          <w:rFonts w:cs="Times New Roman"/>
          <w:szCs w:val="28"/>
          <w:lang w:val="uk-UA"/>
        </w:rPr>
        <w:t>ого посібника</w:t>
      </w:r>
      <w:r w:rsidR="006D006F" w:rsidRPr="006B4B0A">
        <w:rPr>
          <w:rFonts w:cs="Times New Roman"/>
          <w:szCs w:val="28"/>
          <w:lang w:val="uk-UA"/>
        </w:rPr>
        <w:t xml:space="preserve"> спрямован</w:t>
      </w:r>
      <w:r w:rsidR="003C73E8" w:rsidRPr="006B4B0A">
        <w:rPr>
          <w:rFonts w:cs="Times New Roman"/>
          <w:szCs w:val="28"/>
          <w:lang w:val="uk-UA"/>
        </w:rPr>
        <w:t>о</w:t>
      </w:r>
      <w:r w:rsidR="007608E7" w:rsidRPr="006B4B0A">
        <w:rPr>
          <w:rFonts w:cs="Times New Roman"/>
          <w:szCs w:val="28"/>
          <w:lang w:val="uk-UA"/>
        </w:rPr>
        <w:t xml:space="preserve"> на мотивацію учнів </w:t>
      </w:r>
      <w:r w:rsidR="003C73E8" w:rsidRPr="006B4B0A">
        <w:rPr>
          <w:rFonts w:cs="Times New Roman"/>
          <w:szCs w:val="28"/>
          <w:lang w:val="uk-UA"/>
        </w:rPr>
        <w:t xml:space="preserve">закладів професійної освіти </w:t>
      </w:r>
      <w:r w:rsidR="007608E7" w:rsidRPr="006B4B0A">
        <w:rPr>
          <w:rFonts w:cs="Times New Roman"/>
          <w:szCs w:val="28"/>
          <w:lang w:val="uk-UA"/>
        </w:rPr>
        <w:t xml:space="preserve">до навчання математики через прикладну спрямованість завдань; </w:t>
      </w:r>
      <w:r w:rsidR="003C73E8" w:rsidRPr="006B4B0A">
        <w:rPr>
          <w:rFonts w:cs="Times New Roman"/>
          <w:szCs w:val="28"/>
          <w:lang w:val="uk-UA"/>
        </w:rPr>
        <w:t>на підвищення рівня їх математичної підготовки; на формування та розвиток їх математичної культури.</w:t>
      </w:r>
    </w:p>
    <w:p w:rsidR="00AD21EF" w:rsidRPr="006B4B0A" w:rsidRDefault="001E3D0C" w:rsidP="00D37C35">
      <w:pPr>
        <w:widowControl w:val="0"/>
        <w:spacing w:line="360" w:lineRule="auto"/>
        <w:ind w:firstLine="709"/>
        <w:contextualSpacing/>
        <w:jc w:val="both"/>
        <w:rPr>
          <w:rFonts w:cs="Times New Roman"/>
          <w:szCs w:val="28"/>
          <w:lang w:val="uk-UA"/>
        </w:rPr>
      </w:pPr>
      <w:r w:rsidRPr="006B4B0A">
        <w:rPr>
          <w:rFonts w:cs="Times New Roman"/>
          <w:szCs w:val="28"/>
          <w:lang w:val="uk-UA"/>
        </w:rPr>
        <w:t xml:space="preserve">У посібнику представлено </w:t>
      </w:r>
      <w:r w:rsidR="00AD21EF" w:rsidRPr="006B4B0A">
        <w:rPr>
          <w:rFonts w:cs="Times New Roman"/>
          <w:szCs w:val="28"/>
          <w:lang w:val="uk-UA"/>
        </w:rPr>
        <w:t xml:space="preserve">тестові </w:t>
      </w:r>
      <w:r w:rsidRPr="006B4B0A">
        <w:rPr>
          <w:rFonts w:cs="Times New Roman"/>
          <w:szCs w:val="28"/>
          <w:lang w:val="uk-UA"/>
        </w:rPr>
        <w:t xml:space="preserve">завдання </w:t>
      </w:r>
      <w:r w:rsidR="00AD21EF" w:rsidRPr="006B4B0A">
        <w:rPr>
          <w:rFonts w:cs="Times New Roman"/>
          <w:szCs w:val="28"/>
          <w:lang w:val="uk-UA"/>
        </w:rPr>
        <w:t xml:space="preserve">закритої форми, </w:t>
      </w:r>
      <w:r w:rsidRPr="006B4B0A">
        <w:rPr>
          <w:rFonts w:cs="Times New Roman"/>
          <w:szCs w:val="28"/>
          <w:lang w:val="uk-UA"/>
        </w:rPr>
        <w:t xml:space="preserve">що передбачають </w:t>
      </w:r>
      <w:r w:rsidR="00AD21EF" w:rsidRPr="006B4B0A">
        <w:rPr>
          <w:rFonts w:cs="Times New Roman"/>
          <w:szCs w:val="28"/>
          <w:lang w:val="uk-UA"/>
        </w:rPr>
        <w:t>виб</w:t>
      </w:r>
      <w:r w:rsidRPr="006B4B0A">
        <w:rPr>
          <w:rFonts w:cs="Times New Roman"/>
          <w:szCs w:val="28"/>
          <w:lang w:val="uk-UA"/>
        </w:rPr>
        <w:t xml:space="preserve">ір </w:t>
      </w:r>
      <w:r w:rsidR="00AD21EF" w:rsidRPr="006B4B0A">
        <w:rPr>
          <w:rFonts w:cs="Times New Roman"/>
          <w:szCs w:val="28"/>
          <w:lang w:val="uk-UA"/>
        </w:rPr>
        <w:t>однієї правильної відповіді (</w:t>
      </w:r>
      <w:r w:rsidRPr="006B4B0A">
        <w:rPr>
          <w:rFonts w:cs="Times New Roman"/>
          <w:szCs w:val="28"/>
          <w:lang w:val="uk-UA"/>
        </w:rPr>
        <w:t xml:space="preserve">завдання </w:t>
      </w:r>
      <w:r w:rsidR="00AD21EF" w:rsidRPr="006B4B0A">
        <w:rPr>
          <w:rFonts w:cs="Times New Roman"/>
          <w:szCs w:val="28"/>
          <w:lang w:val="uk-UA"/>
        </w:rPr>
        <w:t>1-4);</w:t>
      </w:r>
      <w:r w:rsidR="003E4819" w:rsidRPr="006B4B0A">
        <w:rPr>
          <w:rFonts w:cs="Times New Roman"/>
          <w:szCs w:val="28"/>
          <w:lang w:val="uk-UA"/>
        </w:rPr>
        <w:t xml:space="preserve"> </w:t>
      </w:r>
      <w:r w:rsidR="00AD21EF" w:rsidRPr="006B4B0A">
        <w:rPr>
          <w:rFonts w:cs="Times New Roman"/>
          <w:szCs w:val="28"/>
          <w:lang w:val="uk-UA"/>
        </w:rPr>
        <w:t>тестові завдання на встановлення відповідності (</w:t>
      </w:r>
      <w:r w:rsidR="003E4819" w:rsidRPr="006B4B0A">
        <w:rPr>
          <w:rFonts w:cs="Times New Roman"/>
          <w:szCs w:val="28"/>
          <w:lang w:val="uk-UA"/>
        </w:rPr>
        <w:t xml:space="preserve">завдання </w:t>
      </w:r>
      <w:r w:rsidR="00AD21EF" w:rsidRPr="006B4B0A">
        <w:rPr>
          <w:rFonts w:cs="Times New Roman"/>
          <w:szCs w:val="28"/>
          <w:lang w:val="uk-UA"/>
        </w:rPr>
        <w:t>5);</w:t>
      </w:r>
      <w:r w:rsidR="00FA1BFE" w:rsidRPr="006B4B0A">
        <w:rPr>
          <w:rFonts w:cs="Times New Roman"/>
          <w:szCs w:val="28"/>
          <w:lang w:val="uk-UA"/>
        </w:rPr>
        <w:t xml:space="preserve"> </w:t>
      </w:r>
      <w:r w:rsidR="00AD21EF" w:rsidRPr="006B4B0A">
        <w:rPr>
          <w:rFonts w:cs="Times New Roman"/>
          <w:szCs w:val="28"/>
          <w:lang w:val="uk-UA"/>
        </w:rPr>
        <w:t xml:space="preserve">тестові завдання відкритої форми, </w:t>
      </w:r>
      <w:r w:rsidR="00FA1BFE" w:rsidRPr="006B4B0A">
        <w:rPr>
          <w:rFonts w:cs="Times New Roman"/>
          <w:szCs w:val="28"/>
          <w:lang w:val="uk-UA"/>
        </w:rPr>
        <w:t xml:space="preserve">що </w:t>
      </w:r>
      <w:r w:rsidR="00AD21EF" w:rsidRPr="006B4B0A">
        <w:rPr>
          <w:rFonts w:cs="Times New Roman"/>
          <w:szCs w:val="28"/>
          <w:lang w:val="uk-UA"/>
        </w:rPr>
        <w:t>передбача</w:t>
      </w:r>
      <w:r w:rsidR="00FA1BFE" w:rsidRPr="006B4B0A">
        <w:rPr>
          <w:rFonts w:cs="Times New Roman"/>
          <w:szCs w:val="28"/>
          <w:lang w:val="uk-UA"/>
        </w:rPr>
        <w:t>ють</w:t>
      </w:r>
      <w:r w:rsidR="00AD21EF" w:rsidRPr="006B4B0A">
        <w:rPr>
          <w:rFonts w:cs="Times New Roman"/>
          <w:szCs w:val="28"/>
          <w:lang w:val="uk-UA"/>
        </w:rPr>
        <w:t xml:space="preserve"> розгорнут</w:t>
      </w:r>
      <w:r w:rsidR="00FA1BFE" w:rsidRPr="006B4B0A">
        <w:rPr>
          <w:rFonts w:cs="Times New Roman"/>
          <w:szCs w:val="28"/>
          <w:lang w:val="uk-UA"/>
        </w:rPr>
        <w:t>ий запис розв’язання</w:t>
      </w:r>
      <w:r w:rsidR="00AD21EF" w:rsidRPr="006B4B0A">
        <w:rPr>
          <w:rFonts w:cs="Times New Roman"/>
          <w:szCs w:val="28"/>
          <w:lang w:val="uk-UA"/>
        </w:rPr>
        <w:t xml:space="preserve"> (</w:t>
      </w:r>
      <w:r w:rsidR="00FA1BFE" w:rsidRPr="006B4B0A">
        <w:rPr>
          <w:rFonts w:cs="Times New Roman"/>
          <w:szCs w:val="28"/>
          <w:lang w:val="uk-UA"/>
        </w:rPr>
        <w:t xml:space="preserve">завдання </w:t>
      </w:r>
      <w:r w:rsidR="00AD21EF" w:rsidRPr="006B4B0A">
        <w:rPr>
          <w:rFonts w:cs="Times New Roman"/>
          <w:szCs w:val="28"/>
          <w:lang w:val="uk-UA"/>
        </w:rPr>
        <w:t>6-8).</w:t>
      </w:r>
      <w:r w:rsidR="00332AC9" w:rsidRPr="006B4B0A">
        <w:rPr>
          <w:rFonts w:cs="Times New Roman"/>
          <w:szCs w:val="28"/>
          <w:lang w:val="uk-UA"/>
        </w:rPr>
        <w:t xml:space="preserve"> </w:t>
      </w:r>
    </w:p>
    <w:p w:rsidR="00855EFB" w:rsidRPr="006B4B0A" w:rsidRDefault="00855EFB" w:rsidP="002018FD">
      <w:pPr>
        <w:widowControl w:val="0"/>
        <w:spacing w:line="360" w:lineRule="auto"/>
        <w:ind w:firstLine="709"/>
        <w:jc w:val="both"/>
        <w:rPr>
          <w:szCs w:val="28"/>
          <w:lang w:val="uk-UA"/>
        </w:rPr>
      </w:pPr>
      <w:r w:rsidRPr="006B4B0A">
        <w:rPr>
          <w:szCs w:val="28"/>
          <w:lang w:val="uk-UA"/>
        </w:rPr>
        <w:t>Одним з найбільш складних завдань було розробити завдання, що стосуються професії харчових технологій.</w:t>
      </w:r>
    </w:p>
    <w:p w:rsidR="00855EFB" w:rsidRPr="006B4B0A" w:rsidRDefault="00855EFB" w:rsidP="002018FD">
      <w:pPr>
        <w:widowControl w:val="0"/>
        <w:spacing w:line="360" w:lineRule="auto"/>
        <w:ind w:firstLine="709"/>
        <w:jc w:val="both"/>
        <w:rPr>
          <w:szCs w:val="28"/>
          <w:lang w:val="uk-UA"/>
        </w:rPr>
      </w:pPr>
      <w:r w:rsidRPr="006B4B0A">
        <w:rPr>
          <w:szCs w:val="28"/>
          <w:lang w:val="uk-UA"/>
        </w:rPr>
        <w:t>Пропонуємо деякі з них</w:t>
      </w:r>
      <w:r w:rsidR="0060660C" w:rsidRPr="006B4B0A">
        <w:rPr>
          <w:szCs w:val="28"/>
          <w:lang w:val="uk-UA"/>
        </w:rPr>
        <w:t xml:space="preserve"> (</w:t>
      </w:r>
      <w:r w:rsidR="0060660C" w:rsidRPr="006B4B0A">
        <w:rPr>
          <w:b/>
          <w:i/>
          <w:szCs w:val="28"/>
          <w:lang w:val="uk-UA"/>
        </w:rPr>
        <w:t>завдання є авторськими</w:t>
      </w:r>
      <w:r w:rsidR="0060660C" w:rsidRPr="006B4B0A">
        <w:rPr>
          <w:szCs w:val="28"/>
          <w:lang w:val="uk-UA"/>
        </w:rPr>
        <w:t>)</w:t>
      </w:r>
      <w:r w:rsidRPr="006B4B0A">
        <w:rPr>
          <w:szCs w:val="28"/>
          <w:lang w:val="uk-UA"/>
        </w:rPr>
        <w:t>.</w:t>
      </w:r>
    </w:p>
    <w:p w:rsidR="00855EFB" w:rsidRPr="006B4B0A" w:rsidRDefault="00855EFB" w:rsidP="002018FD">
      <w:pPr>
        <w:widowControl w:val="0"/>
        <w:spacing w:line="360" w:lineRule="auto"/>
        <w:jc w:val="center"/>
        <w:rPr>
          <w:b/>
          <w:szCs w:val="28"/>
          <w:lang w:val="uk-UA"/>
        </w:rPr>
      </w:pPr>
      <w:r w:rsidRPr="006B4B0A">
        <w:rPr>
          <w:b/>
          <w:szCs w:val="28"/>
          <w:lang w:val="uk-UA"/>
        </w:rPr>
        <w:t>1.1. АЛГЕБРА І ПОЧАТКИ АНАЛІЗУ</w:t>
      </w:r>
    </w:p>
    <w:p w:rsidR="00855EFB" w:rsidRPr="006B4B0A" w:rsidRDefault="00855EFB" w:rsidP="002018FD">
      <w:pPr>
        <w:widowControl w:val="0"/>
        <w:spacing w:line="360" w:lineRule="auto"/>
        <w:ind w:firstLine="709"/>
        <w:rPr>
          <w:b/>
          <w:szCs w:val="28"/>
          <w:lang w:val="uk-UA"/>
        </w:rPr>
      </w:pPr>
      <w:r w:rsidRPr="006B4B0A">
        <w:rPr>
          <w:b/>
          <w:szCs w:val="28"/>
          <w:lang w:val="uk-UA"/>
        </w:rPr>
        <w:t>1.1.1. Функції, їхні властивості та графіки</w:t>
      </w:r>
    </w:p>
    <w:p w:rsidR="00855EFB" w:rsidRPr="006B4B0A" w:rsidRDefault="00855EFB" w:rsidP="00FF77AD">
      <w:pPr>
        <w:widowControl w:val="0"/>
        <w:spacing w:line="360" w:lineRule="auto"/>
        <w:ind w:firstLine="709"/>
        <w:rPr>
          <w:szCs w:val="28"/>
          <w:lang w:val="uk-UA"/>
        </w:rPr>
      </w:pPr>
      <w:r w:rsidRPr="006B4B0A">
        <w:rPr>
          <w:iCs/>
          <w:color w:val="000000"/>
          <w:szCs w:val="28"/>
          <w:lang w:val="uk-UA"/>
        </w:rPr>
        <w:t>1. Після первинної обробки картоплі у березні місяці відходи становлять 40%. Якими будуть відходи після обробки 35 кг картоплі?</w:t>
      </w:r>
    </w:p>
    <w:tbl>
      <w:tblPr>
        <w:tblpPr w:leftFromText="180" w:rightFromText="180" w:vertAnchor="text" w:horzAnchor="margin" w:tblpXSpec="center" w:tblpY="2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6"/>
        <w:gridCol w:w="1778"/>
        <w:gridCol w:w="1790"/>
        <w:gridCol w:w="1808"/>
        <w:gridCol w:w="1797"/>
      </w:tblGrid>
      <w:tr w:rsidR="00855EFB" w:rsidRPr="006B4B0A" w:rsidTr="00855EFB">
        <w:trPr>
          <w:trHeight w:val="445"/>
        </w:trPr>
        <w:tc>
          <w:tcPr>
            <w:tcW w:w="1796" w:type="dxa"/>
            <w:shd w:val="clear" w:color="auto" w:fill="auto"/>
          </w:tcPr>
          <w:p w:rsidR="00855EFB" w:rsidRPr="006B4B0A" w:rsidRDefault="00855EFB" w:rsidP="00D37C35">
            <w:pPr>
              <w:widowControl w:val="0"/>
              <w:spacing w:line="276" w:lineRule="auto"/>
              <w:jc w:val="center"/>
              <w:rPr>
                <w:szCs w:val="28"/>
                <w:lang w:val="uk-UA"/>
              </w:rPr>
            </w:pPr>
            <w:r w:rsidRPr="006B4B0A">
              <w:rPr>
                <w:szCs w:val="28"/>
                <w:lang w:val="uk-UA"/>
              </w:rPr>
              <w:t>А</w:t>
            </w:r>
          </w:p>
        </w:tc>
        <w:tc>
          <w:tcPr>
            <w:tcW w:w="1778" w:type="dxa"/>
            <w:shd w:val="clear" w:color="auto" w:fill="auto"/>
          </w:tcPr>
          <w:p w:rsidR="00855EFB" w:rsidRPr="006B4B0A" w:rsidRDefault="00855EFB" w:rsidP="00D37C35">
            <w:pPr>
              <w:widowControl w:val="0"/>
              <w:spacing w:line="276" w:lineRule="auto"/>
              <w:jc w:val="center"/>
              <w:rPr>
                <w:szCs w:val="28"/>
                <w:lang w:val="uk-UA"/>
              </w:rPr>
            </w:pPr>
            <w:r w:rsidRPr="006B4B0A">
              <w:rPr>
                <w:szCs w:val="28"/>
                <w:lang w:val="uk-UA"/>
              </w:rPr>
              <w:t>Б</w:t>
            </w:r>
          </w:p>
        </w:tc>
        <w:tc>
          <w:tcPr>
            <w:tcW w:w="1790" w:type="dxa"/>
            <w:shd w:val="clear" w:color="auto" w:fill="auto"/>
          </w:tcPr>
          <w:p w:rsidR="00855EFB" w:rsidRPr="006B4B0A" w:rsidRDefault="00855EFB" w:rsidP="00D37C35">
            <w:pPr>
              <w:widowControl w:val="0"/>
              <w:spacing w:line="276" w:lineRule="auto"/>
              <w:jc w:val="center"/>
              <w:rPr>
                <w:szCs w:val="28"/>
                <w:lang w:val="uk-UA"/>
              </w:rPr>
            </w:pPr>
            <w:r w:rsidRPr="006B4B0A">
              <w:rPr>
                <w:szCs w:val="28"/>
                <w:lang w:val="uk-UA"/>
              </w:rPr>
              <w:t>В</w:t>
            </w:r>
          </w:p>
        </w:tc>
        <w:tc>
          <w:tcPr>
            <w:tcW w:w="1808" w:type="dxa"/>
            <w:shd w:val="clear" w:color="auto" w:fill="auto"/>
          </w:tcPr>
          <w:p w:rsidR="00855EFB" w:rsidRPr="006B4B0A" w:rsidRDefault="00855EFB" w:rsidP="00D37C35">
            <w:pPr>
              <w:widowControl w:val="0"/>
              <w:spacing w:line="276" w:lineRule="auto"/>
              <w:jc w:val="center"/>
              <w:rPr>
                <w:szCs w:val="28"/>
                <w:lang w:val="uk-UA"/>
              </w:rPr>
            </w:pPr>
            <w:r w:rsidRPr="006B4B0A">
              <w:rPr>
                <w:szCs w:val="28"/>
                <w:lang w:val="uk-UA"/>
              </w:rPr>
              <w:t>Г</w:t>
            </w:r>
          </w:p>
        </w:tc>
        <w:tc>
          <w:tcPr>
            <w:tcW w:w="1797" w:type="dxa"/>
            <w:shd w:val="clear" w:color="auto" w:fill="auto"/>
          </w:tcPr>
          <w:p w:rsidR="00855EFB" w:rsidRPr="006B4B0A" w:rsidRDefault="00855EFB" w:rsidP="00D37C35">
            <w:pPr>
              <w:widowControl w:val="0"/>
              <w:spacing w:line="276" w:lineRule="auto"/>
              <w:jc w:val="center"/>
              <w:rPr>
                <w:szCs w:val="28"/>
                <w:lang w:val="uk-UA"/>
              </w:rPr>
            </w:pPr>
            <w:r w:rsidRPr="006B4B0A">
              <w:rPr>
                <w:szCs w:val="28"/>
                <w:lang w:val="uk-UA"/>
              </w:rPr>
              <w:t>Д</w:t>
            </w:r>
          </w:p>
        </w:tc>
      </w:tr>
      <w:tr w:rsidR="00855EFB" w:rsidRPr="006B4B0A" w:rsidTr="00855EFB">
        <w:trPr>
          <w:trHeight w:val="445"/>
        </w:trPr>
        <w:tc>
          <w:tcPr>
            <w:tcW w:w="1796" w:type="dxa"/>
            <w:shd w:val="clear" w:color="auto" w:fill="auto"/>
          </w:tcPr>
          <w:p w:rsidR="00855EFB" w:rsidRPr="006B4B0A" w:rsidRDefault="00855EFB" w:rsidP="00D37C35">
            <w:pPr>
              <w:widowControl w:val="0"/>
              <w:spacing w:line="276" w:lineRule="auto"/>
              <w:jc w:val="center"/>
              <w:rPr>
                <w:szCs w:val="28"/>
                <w:lang w:val="uk-UA"/>
              </w:rPr>
            </w:pPr>
            <w:smartTag w:uri="urn:schemas-microsoft-com:office:smarttags" w:element="metricconverter">
              <w:smartTagPr>
                <w:attr w:name="ProductID" w:val="14 кг"/>
              </w:smartTagPr>
              <w:r w:rsidRPr="006B4B0A">
                <w:rPr>
                  <w:szCs w:val="28"/>
                  <w:lang w:val="uk-UA"/>
                </w:rPr>
                <w:t>14 кг</w:t>
              </w:r>
            </w:smartTag>
          </w:p>
        </w:tc>
        <w:tc>
          <w:tcPr>
            <w:tcW w:w="1778" w:type="dxa"/>
            <w:shd w:val="clear" w:color="auto" w:fill="auto"/>
          </w:tcPr>
          <w:p w:rsidR="00855EFB" w:rsidRPr="006B4B0A" w:rsidRDefault="00855EFB" w:rsidP="00D37C35">
            <w:pPr>
              <w:widowControl w:val="0"/>
              <w:spacing w:line="276" w:lineRule="auto"/>
              <w:jc w:val="center"/>
              <w:rPr>
                <w:szCs w:val="28"/>
                <w:lang w:val="uk-UA"/>
              </w:rPr>
            </w:pPr>
            <w:smartTag w:uri="urn:schemas-microsoft-com:office:smarttags" w:element="metricconverter">
              <w:smartTagPr>
                <w:attr w:name="ProductID" w:val="21 кг"/>
              </w:smartTagPr>
              <w:r w:rsidRPr="006B4B0A">
                <w:rPr>
                  <w:szCs w:val="28"/>
                  <w:lang w:val="uk-UA"/>
                </w:rPr>
                <w:t>21 кг</w:t>
              </w:r>
            </w:smartTag>
          </w:p>
        </w:tc>
        <w:tc>
          <w:tcPr>
            <w:tcW w:w="1790" w:type="dxa"/>
            <w:shd w:val="clear" w:color="auto" w:fill="auto"/>
          </w:tcPr>
          <w:p w:rsidR="00855EFB" w:rsidRPr="006B4B0A" w:rsidRDefault="00855EFB" w:rsidP="00D37C35">
            <w:pPr>
              <w:widowControl w:val="0"/>
              <w:spacing w:line="276" w:lineRule="auto"/>
              <w:jc w:val="center"/>
              <w:rPr>
                <w:szCs w:val="28"/>
                <w:lang w:val="uk-UA"/>
              </w:rPr>
            </w:pPr>
            <w:smartTag w:uri="urn:schemas-microsoft-com:office:smarttags" w:element="metricconverter">
              <w:smartTagPr>
                <w:attr w:name="ProductID" w:val="7 кг"/>
              </w:smartTagPr>
              <w:r w:rsidRPr="006B4B0A">
                <w:rPr>
                  <w:szCs w:val="28"/>
                  <w:lang w:val="uk-UA"/>
                </w:rPr>
                <w:t>7 кг</w:t>
              </w:r>
            </w:smartTag>
          </w:p>
        </w:tc>
        <w:tc>
          <w:tcPr>
            <w:tcW w:w="1808" w:type="dxa"/>
            <w:shd w:val="clear" w:color="auto" w:fill="auto"/>
          </w:tcPr>
          <w:p w:rsidR="00855EFB" w:rsidRPr="006B4B0A" w:rsidRDefault="00855EFB" w:rsidP="00D37C35">
            <w:pPr>
              <w:widowControl w:val="0"/>
              <w:spacing w:line="276" w:lineRule="auto"/>
              <w:jc w:val="center"/>
              <w:rPr>
                <w:szCs w:val="28"/>
                <w:lang w:val="uk-UA"/>
              </w:rPr>
            </w:pPr>
            <w:smartTag w:uri="urn:schemas-microsoft-com:office:smarttags" w:element="metricconverter">
              <w:smartTagPr>
                <w:attr w:name="ProductID" w:val="5 кг"/>
              </w:smartTagPr>
              <w:r w:rsidRPr="006B4B0A">
                <w:rPr>
                  <w:szCs w:val="28"/>
                  <w:lang w:val="uk-UA"/>
                </w:rPr>
                <w:t>5 кг</w:t>
              </w:r>
            </w:smartTag>
          </w:p>
        </w:tc>
        <w:tc>
          <w:tcPr>
            <w:tcW w:w="1797" w:type="dxa"/>
            <w:shd w:val="clear" w:color="auto" w:fill="auto"/>
          </w:tcPr>
          <w:p w:rsidR="00855EFB" w:rsidRPr="006B4B0A" w:rsidRDefault="00855EFB" w:rsidP="00D37C35">
            <w:pPr>
              <w:pStyle w:val="a4"/>
              <w:widowControl w:val="0"/>
              <w:numPr>
                <w:ilvl w:val="0"/>
                <w:numId w:val="14"/>
              </w:numPr>
              <w:spacing w:after="0"/>
              <w:rPr>
                <w:rFonts w:ascii="Times New Roman" w:hAnsi="Times New Roman"/>
                <w:sz w:val="28"/>
                <w:szCs w:val="28"/>
                <w:lang w:val="uk-UA"/>
              </w:rPr>
            </w:pPr>
            <w:r w:rsidRPr="006B4B0A">
              <w:rPr>
                <w:rFonts w:ascii="Times New Roman" w:hAnsi="Times New Roman"/>
                <w:sz w:val="28"/>
                <w:szCs w:val="28"/>
                <w:lang w:val="uk-UA"/>
              </w:rPr>
              <w:t>г</w:t>
            </w:r>
          </w:p>
        </w:tc>
      </w:tr>
    </w:tbl>
    <w:p w:rsidR="00855EFB" w:rsidRPr="006B4B0A" w:rsidRDefault="00855EFB" w:rsidP="00D37C35">
      <w:pPr>
        <w:widowControl w:val="0"/>
        <w:spacing w:line="276" w:lineRule="auto"/>
        <w:ind w:right="283"/>
        <w:jc w:val="both"/>
        <w:rPr>
          <w:sz w:val="16"/>
          <w:szCs w:val="16"/>
          <w:lang w:val="uk-UA"/>
        </w:rPr>
      </w:pPr>
    </w:p>
    <w:p w:rsidR="00855EFB" w:rsidRPr="006B4B0A" w:rsidRDefault="00855EFB" w:rsidP="00FF77AD">
      <w:pPr>
        <w:widowControl w:val="0"/>
        <w:spacing w:line="360" w:lineRule="auto"/>
        <w:ind w:firstLine="709"/>
        <w:jc w:val="both"/>
        <w:rPr>
          <w:szCs w:val="28"/>
          <w:lang w:val="uk-UA"/>
        </w:rPr>
      </w:pPr>
      <w:r w:rsidRPr="006B4B0A">
        <w:rPr>
          <w:szCs w:val="28"/>
          <w:lang w:val="uk-UA"/>
        </w:rPr>
        <w:lastRenderedPageBreak/>
        <w:t xml:space="preserve">5. Залежність кількості відходів із </w:t>
      </w:r>
      <w:smartTag w:uri="urn:schemas-microsoft-com:office:smarttags" w:element="metricconverter">
        <w:smartTagPr>
          <w:attr w:name="ProductID" w:val="100 кг"/>
        </w:smartTagPr>
        <w:r w:rsidRPr="006B4B0A">
          <w:rPr>
            <w:szCs w:val="28"/>
            <w:lang w:val="uk-UA"/>
          </w:rPr>
          <w:t>100 кг</w:t>
        </w:r>
      </w:smartTag>
      <w:r w:rsidRPr="006B4B0A">
        <w:rPr>
          <w:szCs w:val="28"/>
          <w:lang w:val="uk-UA"/>
        </w:rPr>
        <w:t xml:space="preserve"> від часу зберігання картоплі при зберіганні з 01.09 задано у вигляді графіка функції</w:t>
      </w:r>
      <w:r w:rsidR="006F7FAA">
        <w:rPr>
          <w:szCs w:val="28"/>
          <w:lang w:val="uk-UA"/>
        </w:rPr>
        <w:t xml:space="preserve"> </w:t>
      </w:r>
      <w:r w:rsidRPr="006B4B0A">
        <w:rPr>
          <w:i/>
          <w:szCs w:val="28"/>
          <w:lang w:val="en-US"/>
        </w:rPr>
        <w:t>f</w:t>
      </w:r>
      <w:r w:rsidRPr="006B4B0A">
        <w:rPr>
          <w:i/>
          <w:szCs w:val="28"/>
          <w:lang w:val="uk-UA"/>
        </w:rPr>
        <w:t>(</w:t>
      </w:r>
      <w:r w:rsidRPr="006B4B0A">
        <w:rPr>
          <w:i/>
          <w:szCs w:val="28"/>
          <w:lang w:val="en-US"/>
        </w:rPr>
        <w:t>x</w:t>
      </w:r>
      <w:r w:rsidRPr="006B4B0A">
        <w:rPr>
          <w:i/>
          <w:szCs w:val="28"/>
          <w:lang w:val="uk-UA"/>
        </w:rPr>
        <w:t xml:space="preserve">) </w:t>
      </w:r>
      <w:r w:rsidRPr="006B4B0A">
        <w:rPr>
          <w:szCs w:val="28"/>
          <w:lang w:val="uk-UA"/>
        </w:rPr>
        <w:t>на рис. 1.</w:t>
      </w:r>
    </w:p>
    <w:p w:rsidR="00855EFB" w:rsidRPr="006B4B0A" w:rsidRDefault="00855EFB" w:rsidP="00D37C35">
      <w:pPr>
        <w:pStyle w:val="a4"/>
        <w:widowControl w:val="0"/>
        <w:spacing w:after="0"/>
        <w:ind w:left="0"/>
        <w:jc w:val="center"/>
        <w:rPr>
          <w:rFonts w:ascii="Times New Roman" w:hAnsi="Times New Roman"/>
          <w:i/>
          <w:sz w:val="28"/>
          <w:szCs w:val="28"/>
          <w:lang w:val="uk-UA"/>
        </w:rPr>
      </w:pPr>
      <w:r w:rsidRPr="006B4B0A">
        <w:rPr>
          <w:i/>
          <w:noProof/>
          <w:sz w:val="28"/>
          <w:szCs w:val="28"/>
          <w:lang w:eastAsia="ru-RU"/>
        </w:rPr>
        <w:drawing>
          <wp:inline distT="0" distB="0" distL="0" distR="0">
            <wp:extent cx="4627085" cy="2366858"/>
            <wp:effectExtent l="19050" t="0" r="206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 cstate="print"/>
                    <a:srcRect/>
                    <a:stretch>
                      <a:fillRect/>
                    </a:stretch>
                  </pic:blipFill>
                  <pic:spPr bwMode="auto">
                    <a:xfrm>
                      <a:off x="0" y="0"/>
                      <a:ext cx="4655990" cy="2381644"/>
                    </a:xfrm>
                    <a:prstGeom prst="rect">
                      <a:avLst/>
                    </a:prstGeom>
                    <a:noFill/>
                    <a:ln w="9525">
                      <a:noFill/>
                      <a:miter lim="800000"/>
                      <a:headEnd/>
                      <a:tailEnd/>
                    </a:ln>
                  </pic:spPr>
                </pic:pic>
              </a:graphicData>
            </a:graphic>
          </wp:inline>
        </w:drawing>
      </w:r>
    </w:p>
    <w:p w:rsidR="00855EFB" w:rsidRPr="002018FD" w:rsidRDefault="00855EFB" w:rsidP="002018FD">
      <w:pPr>
        <w:pStyle w:val="a4"/>
        <w:widowControl w:val="0"/>
        <w:spacing w:after="0" w:line="360" w:lineRule="auto"/>
        <w:ind w:left="0"/>
        <w:jc w:val="center"/>
        <w:rPr>
          <w:rFonts w:ascii="Times New Roman" w:hAnsi="Times New Roman" w:cs="Times New Roman"/>
          <w:sz w:val="28"/>
          <w:szCs w:val="28"/>
          <w:lang w:val="uk-UA"/>
        </w:rPr>
      </w:pPr>
      <w:r w:rsidRPr="006B4B0A">
        <w:rPr>
          <w:rFonts w:ascii="Times New Roman" w:hAnsi="Times New Roman"/>
          <w:sz w:val="28"/>
          <w:szCs w:val="28"/>
          <w:lang w:val="uk-UA"/>
        </w:rPr>
        <w:t xml:space="preserve">Рис. </w:t>
      </w:r>
      <w:r w:rsidRPr="002018FD">
        <w:rPr>
          <w:rFonts w:ascii="Times New Roman" w:hAnsi="Times New Roman" w:cs="Times New Roman"/>
          <w:sz w:val="28"/>
          <w:szCs w:val="28"/>
          <w:lang w:val="uk-UA"/>
        </w:rPr>
        <w:t>1</w:t>
      </w:r>
      <w:r w:rsidR="002018FD" w:rsidRPr="002018FD">
        <w:rPr>
          <w:rFonts w:ascii="Times New Roman" w:hAnsi="Times New Roman" w:cs="Times New Roman"/>
          <w:sz w:val="28"/>
          <w:szCs w:val="28"/>
          <w:lang w:val="uk-UA"/>
        </w:rPr>
        <w:t xml:space="preserve">. </w:t>
      </w:r>
      <w:r w:rsidR="002018FD">
        <w:rPr>
          <w:rFonts w:ascii="Times New Roman" w:hAnsi="Times New Roman" w:cs="Times New Roman"/>
          <w:sz w:val="28"/>
          <w:szCs w:val="28"/>
          <w:lang w:val="uk-UA"/>
        </w:rPr>
        <w:t>Кількість</w:t>
      </w:r>
      <w:r w:rsidR="002018FD" w:rsidRPr="002018FD">
        <w:rPr>
          <w:rFonts w:ascii="Times New Roman" w:hAnsi="Times New Roman" w:cs="Times New Roman"/>
          <w:sz w:val="28"/>
          <w:szCs w:val="28"/>
          <w:lang w:val="uk-UA"/>
        </w:rPr>
        <w:t xml:space="preserve"> відходів </w:t>
      </w:r>
      <w:r w:rsidR="002018FD">
        <w:rPr>
          <w:rFonts w:ascii="Times New Roman" w:hAnsi="Times New Roman" w:cs="Times New Roman"/>
          <w:sz w:val="28"/>
          <w:szCs w:val="28"/>
          <w:lang w:val="uk-UA"/>
        </w:rPr>
        <w:t xml:space="preserve">картоплі </w:t>
      </w:r>
      <w:r w:rsidR="002018FD" w:rsidRPr="002018FD">
        <w:rPr>
          <w:rFonts w:ascii="Times New Roman" w:hAnsi="Times New Roman" w:cs="Times New Roman"/>
          <w:sz w:val="28"/>
          <w:szCs w:val="28"/>
          <w:lang w:val="uk-UA"/>
        </w:rPr>
        <w:t xml:space="preserve">із </w:t>
      </w:r>
      <w:smartTag w:uri="urn:schemas-microsoft-com:office:smarttags" w:element="metricconverter">
        <w:smartTagPr>
          <w:attr w:name="ProductID" w:val="100 кг"/>
        </w:smartTagPr>
        <w:r w:rsidR="002018FD" w:rsidRPr="002018FD">
          <w:rPr>
            <w:rFonts w:ascii="Times New Roman" w:hAnsi="Times New Roman" w:cs="Times New Roman"/>
            <w:sz w:val="28"/>
            <w:szCs w:val="28"/>
            <w:lang w:val="uk-UA"/>
          </w:rPr>
          <w:t>100 кг</w:t>
        </w:r>
      </w:smartTag>
      <w:r w:rsidR="002018FD" w:rsidRPr="002018FD">
        <w:rPr>
          <w:rFonts w:ascii="Times New Roman" w:hAnsi="Times New Roman" w:cs="Times New Roman"/>
          <w:sz w:val="28"/>
          <w:szCs w:val="28"/>
          <w:lang w:val="uk-UA"/>
        </w:rPr>
        <w:t xml:space="preserve"> </w:t>
      </w:r>
      <w:r w:rsidR="002018FD">
        <w:rPr>
          <w:rFonts w:ascii="Times New Roman" w:hAnsi="Times New Roman" w:cs="Times New Roman"/>
          <w:sz w:val="28"/>
          <w:szCs w:val="28"/>
          <w:lang w:val="uk-UA"/>
        </w:rPr>
        <w:t xml:space="preserve">залежно </w:t>
      </w:r>
      <w:r w:rsidR="002018FD" w:rsidRPr="002018FD">
        <w:rPr>
          <w:rFonts w:ascii="Times New Roman" w:hAnsi="Times New Roman" w:cs="Times New Roman"/>
          <w:sz w:val="28"/>
          <w:szCs w:val="28"/>
          <w:lang w:val="uk-UA"/>
        </w:rPr>
        <w:t xml:space="preserve">від часу зберігання </w:t>
      </w:r>
    </w:p>
    <w:p w:rsidR="00855EFB" w:rsidRPr="006B4B0A" w:rsidRDefault="00855EFB" w:rsidP="00D37C35">
      <w:pPr>
        <w:widowControl w:val="0"/>
        <w:spacing w:line="360" w:lineRule="auto"/>
        <w:ind w:right="283" w:firstLine="708"/>
        <w:jc w:val="both"/>
        <w:rPr>
          <w:szCs w:val="28"/>
          <w:lang w:val="uk-UA"/>
        </w:rPr>
      </w:pPr>
      <w:r w:rsidRPr="006B4B0A">
        <w:rPr>
          <w:szCs w:val="28"/>
          <w:lang w:val="uk-UA"/>
        </w:rPr>
        <w:t xml:space="preserve">Установіть відповідність між часом зберігання картоплі (1-3) і кількістю відходів (А-Д). </w:t>
      </w:r>
    </w:p>
    <w:tbl>
      <w:tblPr>
        <w:tblW w:w="0" w:type="auto"/>
        <w:tblInd w:w="392" w:type="dxa"/>
        <w:tblLook w:val="04A0"/>
      </w:tblPr>
      <w:tblGrid>
        <w:gridCol w:w="6665"/>
        <w:gridCol w:w="2229"/>
      </w:tblGrid>
      <w:tr w:rsidR="00855EFB" w:rsidRPr="006B4B0A" w:rsidTr="00855EFB">
        <w:tc>
          <w:tcPr>
            <w:tcW w:w="6804" w:type="dxa"/>
          </w:tcPr>
          <w:p w:rsidR="00855EFB" w:rsidRPr="006B4B0A" w:rsidRDefault="00855EFB" w:rsidP="00D37C35">
            <w:pPr>
              <w:widowControl w:val="0"/>
              <w:spacing w:line="360" w:lineRule="auto"/>
              <w:ind w:right="283"/>
              <w:jc w:val="both"/>
              <w:rPr>
                <w:szCs w:val="28"/>
                <w:lang w:val="uk-UA"/>
              </w:rPr>
            </w:pPr>
            <w:r w:rsidRPr="006B4B0A">
              <w:rPr>
                <w:szCs w:val="28"/>
                <w:lang w:val="uk-UA"/>
              </w:rPr>
              <w:t>1.</w:t>
            </w:r>
            <w:r w:rsidR="006F7FAA">
              <w:rPr>
                <w:szCs w:val="28"/>
                <w:lang w:val="uk-UA"/>
              </w:rPr>
              <w:t xml:space="preserve"> </w:t>
            </w:r>
            <w:r w:rsidRPr="006B4B0A">
              <w:rPr>
                <w:szCs w:val="28"/>
                <w:lang w:val="uk-UA"/>
              </w:rPr>
              <w:t>За перший місяць відходів буде</w:t>
            </w:r>
          </w:p>
        </w:tc>
        <w:tc>
          <w:tcPr>
            <w:tcW w:w="2268" w:type="dxa"/>
          </w:tcPr>
          <w:p w:rsidR="00855EFB" w:rsidRPr="006B4B0A" w:rsidRDefault="00855EFB" w:rsidP="00D37C35">
            <w:pPr>
              <w:widowControl w:val="0"/>
              <w:spacing w:line="360" w:lineRule="auto"/>
              <w:ind w:right="283"/>
              <w:jc w:val="both"/>
              <w:rPr>
                <w:szCs w:val="28"/>
                <w:lang w:val="uk-UA"/>
              </w:rPr>
            </w:pPr>
            <w:r w:rsidRPr="006B4B0A">
              <w:rPr>
                <w:szCs w:val="28"/>
                <w:lang w:val="uk-UA"/>
              </w:rPr>
              <w:t>А.</w:t>
            </w:r>
            <w:r w:rsidR="006F7FAA">
              <w:rPr>
                <w:szCs w:val="28"/>
                <w:lang w:val="uk-UA"/>
              </w:rPr>
              <w:t xml:space="preserve"> </w:t>
            </w:r>
            <w:r w:rsidRPr="006B4B0A">
              <w:rPr>
                <w:szCs w:val="28"/>
                <w:lang w:val="uk-UA"/>
              </w:rPr>
              <w:t>30 кг</w:t>
            </w:r>
          </w:p>
        </w:tc>
      </w:tr>
      <w:tr w:rsidR="00855EFB" w:rsidRPr="006B4B0A" w:rsidTr="00855EFB">
        <w:tc>
          <w:tcPr>
            <w:tcW w:w="6804" w:type="dxa"/>
          </w:tcPr>
          <w:p w:rsidR="00855EFB" w:rsidRPr="006B4B0A" w:rsidRDefault="00855EFB" w:rsidP="00D37C35">
            <w:pPr>
              <w:widowControl w:val="0"/>
              <w:spacing w:line="360" w:lineRule="auto"/>
              <w:ind w:right="283"/>
              <w:jc w:val="both"/>
              <w:rPr>
                <w:szCs w:val="28"/>
                <w:lang w:val="uk-UA"/>
              </w:rPr>
            </w:pPr>
            <w:r w:rsidRPr="006B4B0A">
              <w:rPr>
                <w:szCs w:val="28"/>
                <w:lang w:val="uk-UA"/>
              </w:rPr>
              <w:t>2.</w:t>
            </w:r>
            <w:r w:rsidR="006F7FAA">
              <w:rPr>
                <w:szCs w:val="28"/>
                <w:lang w:val="uk-UA"/>
              </w:rPr>
              <w:t xml:space="preserve"> </w:t>
            </w:r>
            <w:r w:rsidRPr="006B4B0A">
              <w:rPr>
                <w:szCs w:val="28"/>
                <w:lang w:val="uk-UA"/>
              </w:rPr>
              <w:t xml:space="preserve">За шість місяців відходів буде </w:t>
            </w:r>
          </w:p>
        </w:tc>
        <w:tc>
          <w:tcPr>
            <w:tcW w:w="2268" w:type="dxa"/>
          </w:tcPr>
          <w:p w:rsidR="00855EFB" w:rsidRPr="006B4B0A" w:rsidRDefault="00855EFB" w:rsidP="00D37C35">
            <w:pPr>
              <w:widowControl w:val="0"/>
              <w:spacing w:line="360" w:lineRule="auto"/>
              <w:ind w:right="283"/>
              <w:jc w:val="both"/>
              <w:rPr>
                <w:szCs w:val="28"/>
                <w:lang w:val="uk-UA"/>
              </w:rPr>
            </w:pPr>
            <w:r w:rsidRPr="006B4B0A">
              <w:rPr>
                <w:szCs w:val="28"/>
                <w:lang w:val="uk-UA"/>
              </w:rPr>
              <w:t>Б.</w:t>
            </w:r>
            <w:r w:rsidR="006F7FAA">
              <w:rPr>
                <w:szCs w:val="28"/>
                <w:lang w:val="uk-UA"/>
              </w:rPr>
              <w:t xml:space="preserve"> </w:t>
            </w:r>
            <w:r w:rsidRPr="006B4B0A">
              <w:rPr>
                <w:szCs w:val="28"/>
                <w:lang w:val="uk-UA"/>
              </w:rPr>
              <w:t>13 кг</w:t>
            </w:r>
          </w:p>
        </w:tc>
      </w:tr>
      <w:tr w:rsidR="00855EFB" w:rsidRPr="006B4B0A" w:rsidTr="00855EFB">
        <w:tc>
          <w:tcPr>
            <w:tcW w:w="6804" w:type="dxa"/>
          </w:tcPr>
          <w:p w:rsidR="00855EFB" w:rsidRPr="006B4B0A" w:rsidRDefault="00855EFB" w:rsidP="00D37C35">
            <w:pPr>
              <w:widowControl w:val="0"/>
              <w:spacing w:line="360" w:lineRule="auto"/>
              <w:ind w:right="283"/>
              <w:jc w:val="both"/>
              <w:rPr>
                <w:szCs w:val="28"/>
                <w:lang w:val="uk-UA"/>
              </w:rPr>
            </w:pPr>
            <w:r w:rsidRPr="006B4B0A">
              <w:rPr>
                <w:szCs w:val="28"/>
                <w:lang w:val="uk-UA"/>
              </w:rPr>
              <w:t>3.</w:t>
            </w:r>
            <w:r w:rsidR="006F7FAA">
              <w:rPr>
                <w:szCs w:val="28"/>
                <w:lang w:val="uk-UA"/>
              </w:rPr>
              <w:t xml:space="preserve"> </w:t>
            </w:r>
            <w:r w:rsidRPr="006B4B0A">
              <w:rPr>
                <w:szCs w:val="28"/>
                <w:lang w:val="uk-UA"/>
              </w:rPr>
              <w:t>За перші три місяці відходів менше, ніж за</w:t>
            </w:r>
            <w:r w:rsidR="006F7FAA">
              <w:rPr>
                <w:szCs w:val="28"/>
                <w:lang w:val="uk-UA"/>
              </w:rPr>
              <w:t xml:space="preserve"> </w:t>
            </w:r>
            <w:r w:rsidRPr="006B4B0A">
              <w:rPr>
                <w:szCs w:val="28"/>
                <w:lang w:val="uk-UA"/>
              </w:rPr>
              <w:t>п’ять місяців на</w:t>
            </w:r>
          </w:p>
        </w:tc>
        <w:tc>
          <w:tcPr>
            <w:tcW w:w="2268" w:type="dxa"/>
          </w:tcPr>
          <w:p w:rsidR="00855EFB" w:rsidRPr="006B4B0A" w:rsidRDefault="00855EFB" w:rsidP="00D37C35">
            <w:pPr>
              <w:widowControl w:val="0"/>
              <w:spacing w:line="360" w:lineRule="auto"/>
              <w:ind w:right="283"/>
              <w:jc w:val="both"/>
              <w:rPr>
                <w:szCs w:val="28"/>
                <w:lang w:val="uk-UA"/>
              </w:rPr>
            </w:pPr>
            <w:r w:rsidRPr="006B4B0A">
              <w:rPr>
                <w:szCs w:val="28"/>
                <w:lang w:val="uk-UA"/>
              </w:rPr>
              <w:t>В.</w:t>
            </w:r>
            <w:r w:rsidR="006F7FAA">
              <w:rPr>
                <w:szCs w:val="28"/>
                <w:lang w:val="uk-UA"/>
              </w:rPr>
              <w:t xml:space="preserve"> </w:t>
            </w:r>
            <w:r w:rsidRPr="006B4B0A">
              <w:rPr>
                <w:szCs w:val="28"/>
                <w:lang w:val="uk-UA"/>
              </w:rPr>
              <w:t>8 кг</w:t>
            </w:r>
          </w:p>
        </w:tc>
      </w:tr>
      <w:tr w:rsidR="00855EFB" w:rsidRPr="006B4B0A" w:rsidTr="00855EFB">
        <w:tc>
          <w:tcPr>
            <w:tcW w:w="6804" w:type="dxa"/>
          </w:tcPr>
          <w:p w:rsidR="00855EFB" w:rsidRPr="006B4B0A" w:rsidRDefault="00855EFB" w:rsidP="00D37C35">
            <w:pPr>
              <w:widowControl w:val="0"/>
              <w:spacing w:line="360" w:lineRule="auto"/>
              <w:ind w:right="283"/>
              <w:jc w:val="both"/>
              <w:rPr>
                <w:szCs w:val="28"/>
                <w:lang w:val="uk-UA"/>
              </w:rPr>
            </w:pPr>
          </w:p>
        </w:tc>
        <w:tc>
          <w:tcPr>
            <w:tcW w:w="2268" w:type="dxa"/>
          </w:tcPr>
          <w:p w:rsidR="00855EFB" w:rsidRPr="006B4B0A" w:rsidRDefault="00855EFB" w:rsidP="00D37C35">
            <w:pPr>
              <w:widowControl w:val="0"/>
              <w:spacing w:line="360" w:lineRule="auto"/>
              <w:ind w:right="283"/>
              <w:jc w:val="both"/>
              <w:rPr>
                <w:szCs w:val="28"/>
                <w:lang w:val="uk-UA"/>
              </w:rPr>
            </w:pPr>
            <w:r w:rsidRPr="006B4B0A">
              <w:rPr>
                <w:szCs w:val="28"/>
                <w:lang w:val="uk-UA"/>
              </w:rPr>
              <w:t>Г.</w:t>
            </w:r>
            <w:r w:rsidR="006F7FAA">
              <w:rPr>
                <w:szCs w:val="28"/>
                <w:lang w:val="uk-UA"/>
              </w:rPr>
              <w:t xml:space="preserve"> </w:t>
            </w:r>
            <w:r w:rsidRPr="006B4B0A">
              <w:rPr>
                <w:szCs w:val="28"/>
                <w:lang w:val="uk-UA"/>
              </w:rPr>
              <w:t>4 кг</w:t>
            </w:r>
          </w:p>
        </w:tc>
      </w:tr>
      <w:tr w:rsidR="00855EFB" w:rsidRPr="006B4B0A" w:rsidTr="00855EFB">
        <w:tc>
          <w:tcPr>
            <w:tcW w:w="6804" w:type="dxa"/>
          </w:tcPr>
          <w:p w:rsidR="00855EFB" w:rsidRPr="006B4B0A" w:rsidRDefault="00855EFB" w:rsidP="00D37C35">
            <w:pPr>
              <w:widowControl w:val="0"/>
              <w:spacing w:line="360" w:lineRule="auto"/>
              <w:ind w:right="283"/>
              <w:jc w:val="both"/>
              <w:rPr>
                <w:szCs w:val="28"/>
                <w:lang w:val="uk-UA"/>
              </w:rPr>
            </w:pPr>
          </w:p>
        </w:tc>
        <w:tc>
          <w:tcPr>
            <w:tcW w:w="2268" w:type="dxa"/>
          </w:tcPr>
          <w:p w:rsidR="00855EFB" w:rsidRPr="006B4B0A" w:rsidRDefault="00855EFB" w:rsidP="00D37C35">
            <w:pPr>
              <w:widowControl w:val="0"/>
              <w:spacing w:line="360" w:lineRule="auto"/>
              <w:ind w:right="283"/>
              <w:jc w:val="both"/>
              <w:rPr>
                <w:szCs w:val="28"/>
                <w:lang w:val="uk-UA"/>
              </w:rPr>
            </w:pPr>
            <w:r w:rsidRPr="006B4B0A">
              <w:rPr>
                <w:szCs w:val="28"/>
                <w:lang w:val="uk-UA"/>
              </w:rPr>
              <w:t>Д.</w:t>
            </w:r>
            <w:r w:rsidR="006F7FAA">
              <w:rPr>
                <w:szCs w:val="28"/>
                <w:lang w:val="uk-UA"/>
              </w:rPr>
              <w:t xml:space="preserve"> </w:t>
            </w:r>
            <w:r w:rsidRPr="006B4B0A">
              <w:rPr>
                <w:szCs w:val="28"/>
                <w:lang w:val="uk-UA"/>
              </w:rPr>
              <w:t>1 кг</w:t>
            </w:r>
          </w:p>
        </w:tc>
      </w:tr>
    </w:tbl>
    <w:p w:rsidR="00855EFB" w:rsidRPr="006B4B0A" w:rsidRDefault="00855EFB" w:rsidP="00D37C35">
      <w:pPr>
        <w:pStyle w:val="a4"/>
        <w:widowControl w:val="0"/>
        <w:shd w:val="clear" w:color="auto" w:fill="FFFFFF"/>
        <w:spacing w:after="0" w:line="360" w:lineRule="auto"/>
        <w:ind w:left="0"/>
        <w:jc w:val="both"/>
        <w:rPr>
          <w:rFonts w:ascii="Times New Roman" w:hAnsi="Times New Roman"/>
          <w:sz w:val="16"/>
          <w:szCs w:val="16"/>
          <w:lang w:val="uk-UA"/>
        </w:rPr>
      </w:pPr>
    </w:p>
    <w:p w:rsidR="00855EFB" w:rsidRPr="006B4B0A" w:rsidRDefault="00855EFB" w:rsidP="00FF77AD">
      <w:pPr>
        <w:pStyle w:val="a4"/>
        <w:widowControl w:val="0"/>
        <w:shd w:val="clear" w:color="auto" w:fill="FFFFFF"/>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6. Щоб замісити тісто, необхідно взяти борошно, молоко, цукор і олію у відношенні 8:5:2:1. Чого більше у тісті, борошна чи цукру і у скільки разів? Скільки борошна (у кг) потрібно взяти, щоб вийшло 1</w:t>
      </w:r>
      <w:r w:rsidRPr="006B4B0A">
        <w:rPr>
          <w:rFonts w:ascii="Times New Roman" w:hAnsi="Times New Roman"/>
          <w:color w:val="282828"/>
          <w:sz w:val="28"/>
          <w:szCs w:val="28"/>
          <w:shd w:val="clear" w:color="auto" w:fill="FFFFFF"/>
        </w:rPr>
        <w:t> </w:t>
      </w:r>
      <w:r w:rsidRPr="006B4B0A">
        <w:rPr>
          <w:rFonts w:ascii="Times New Roman" w:hAnsi="Times New Roman"/>
          <w:color w:val="282828"/>
          <w:sz w:val="28"/>
          <w:szCs w:val="28"/>
          <w:shd w:val="clear" w:color="auto" w:fill="FFFFFF"/>
          <w:lang w:val="uk-UA"/>
        </w:rPr>
        <w:t>кг</w:t>
      </w:r>
      <w:r w:rsidRPr="006B4B0A">
        <w:rPr>
          <w:rFonts w:ascii="Times New Roman" w:hAnsi="Times New Roman"/>
          <w:color w:val="282828"/>
          <w:sz w:val="28"/>
          <w:szCs w:val="28"/>
          <w:shd w:val="clear" w:color="auto" w:fill="FFFFFF"/>
        </w:rPr>
        <w:t> </w:t>
      </w:r>
      <w:r w:rsidRPr="006B4B0A">
        <w:rPr>
          <w:rFonts w:ascii="Times New Roman" w:hAnsi="Times New Roman"/>
          <w:color w:val="282828"/>
          <w:sz w:val="28"/>
          <w:szCs w:val="28"/>
          <w:shd w:val="clear" w:color="auto" w:fill="FFFFFF"/>
          <w:lang w:val="uk-UA"/>
        </w:rPr>
        <w:t>4</w:t>
      </w:r>
      <w:r w:rsidRPr="006B4B0A">
        <w:rPr>
          <w:rFonts w:ascii="Times New Roman" w:hAnsi="Times New Roman"/>
          <w:sz w:val="28"/>
          <w:szCs w:val="28"/>
          <w:lang w:val="uk-UA"/>
        </w:rPr>
        <w:t>40</w:t>
      </w:r>
      <w:r w:rsidRPr="006B4B0A">
        <w:rPr>
          <w:rFonts w:ascii="Times New Roman" w:hAnsi="Times New Roman"/>
          <w:color w:val="282828"/>
          <w:sz w:val="28"/>
          <w:szCs w:val="28"/>
          <w:shd w:val="clear" w:color="auto" w:fill="FFFFFF"/>
        </w:rPr>
        <w:t> </w:t>
      </w:r>
      <w:r w:rsidRPr="006B4B0A">
        <w:rPr>
          <w:rFonts w:ascii="Times New Roman" w:hAnsi="Times New Roman"/>
          <w:sz w:val="28"/>
          <w:szCs w:val="28"/>
          <w:lang w:val="uk-UA"/>
        </w:rPr>
        <w:t>г тіста?</w:t>
      </w:r>
    </w:p>
    <w:p w:rsidR="00855EFB" w:rsidRPr="006B4B0A" w:rsidRDefault="00855EFB" w:rsidP="002018FD">
      <w:pPr>
        <w:widowControl w:val="0"/>
        <w:spacing w:line="360" w:lineRule="auto"/>
        <w:ind w:firstLine="709"/>
        <w:rPr>
          <w:b/>
          <w:szCs w:val="28"/>
          <w:lang w:val="uk-UA"/>
        </w:rPr>
      </w:pPr>
      <w:r w:rsidRPr="006B4B0A">
        <w:rPr>
          <w:b/>
          <w:lang w:val="uk-UA"/>
        </w:rPr>
        <w:t>1.1.</w:t>
      </w:r>
      <w:r w:rsidR="002018FD">
        <w:rPr>
          <w:b/>
          <w:lang w:val="uk-UA"/>
        </w:rPr>
        <w:t>2</w:t>
      </w:r>
      <w:r w:rsidRPr="006B4B0A">
        <w:rPr>
          <w:lang w:val="uk-UA"/>
        </w:rPr>
        <w:t xml:space="preserve">. </w:t>
      </w:r>
      <w:r w:rsidRPr="006B4B0A">
        <w:rPr>
          <w:b/>
          <w:szCs w:val="28"/>
          <w:lang w:val="uk-UA"/>
        </w:rPr>
        <w:t xml:space="preserve">Похідна та її застосування </w:t>
      </w:r>
    </w:p>
    <w:p w:rsidR="00855EFB" w:rsidRPr="006B4B0A" w:rsidRDefault="00855EFB" w:rsidP="00FF77AD">
      <w:pPr>
        <w:pStyle w:val="a4"/>
        <w:widowControl w:val="0"/>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 xml:space="preserve">1. При скисанні молока кількість молочнокислих бактерій зростає за законом, який виражає функція </w:t>
      </w:r>
      <w:r w:rsidRPr="006B4B0A">
        <w:rPr>
          <w:rFonts w:ascii="Times New Roman" w:hAnsi="Times New Roman"/>
          <w:i/>
          <w:sz w:val="28"/>
          <w:szCs w:val="28"/>
          <w:lang w:val="uk-UA"/>
        </w:rPr>
        <w:t>P(</w:t>
      </w:r>
      <w:r w:rsidRPr="006B4B0A">
        <w:rPr>
          <w:rFonts w:ascii="Times New Roman" w:hAnsi="Times New Roman"/>
          <w:i/>
          <w:sz w:val="28"/>
          <w:szCs w:val="28"/>
          <w:lang w:val="en-US"/>
        </w:rPr>
        <w:t>t</w:t>
      </w:r>
      <w:r w:rsidRPr="006B4B0A">
        <w:rPr>
          <w:rFonts w:ascii="Times New Roman" w:hAnsi="Times New Roman"/>
          <w:i/>
          <w:sz w:val="28"/>
          <w:szCs w:val="28"/>
          <w:lang w:val="uk-UA"/>
        </w:rPr>
        <w:t>)</w:t>
      </w:r>
      <w:r w:rsidRPr="006B4B0A">
        <w:rPr>
          <w:rFonts w:ascii="Times New Roman" w:hAnsi="Times New Roman"/>
          <w:i/>
          <w:sz w:val="28"/>
          <w:szCs w:val="28"/>
        </w:rPr>
        <w:t xml:space="preserve"> = </w:t>
      </w:r>
      <w:r w:rsidRPr="006B4B0A">
        <w:rPr>
          <w:rFonts w:ascii="Times New Roman" w:hAnsi="Times New Roman"/>
          <w:sz w:val="28"/>
          <w:szCs w:val="28"/>
        </w:rPr>
        <w:t>3000</w:t>
      </w:r>
      <w:r w:rsidRPr="006B4B0A">
        <w:rPr>
          <w:rFonts w:ascii="Times New Roman" w:hAnsi="Times New Roman"/>
          <w:i/>
          <w:sz w:val="28"/>
          <w:szCs w:val="28"/>
        </w:rPr>
        <w:t>+</w:t>
      </w:r>
      <m:oMath>
        <m:sSup>
          <m:sSupPr>
            <m:ctrlPr>
              <w:rPr>
                <w:rFonts w:ascii="Cambria Math" w:hAnsi="Times New Roman"/>
                <w:i/>
                <w:sz w:val="28"/>
                <w:szCs w:val="28"/>
              </w:rPr>
            </m:ctrlPr>
          </m:sSupPr>
          <m:e>
            <m:r>
              <w:rPr>
                <w:rFonts w:ascii="Cambria Math" w:hAnsi="Times New Roman"/>
                <w:sz w:val="28"/>
                <w:szCs w:val="28"/>
              </w:rPr>
              <m:t>100</m:t>
            </m:r>
            <m:r>
              <w:rPr>
                <w:rFonts w:ascii="Cambria Math" w:hAnsi="Cambria Math"/>
                <w:sz w:val="28"/>
                <w:szCs w:val="28"/>
              </w:rPr>
              <m:t>t</m:t>
            </m:r>
          </m:e>
          <m:sup>
            <m:r>
              <w:rPr>
                <w:rFonts w:ascii="Cambria Math" w:hAnsi="Times New Roman"/>
                <w:sz w:val="28"/>
                <w:szCs w:val="28"/>
              </w:rPr>
              <m:t>2</m:t>
            </m:r>
          </m:sup>
        </m:sSup>
      </m:oMath>
      <w:r w:rsidRPr="006B4B0A">
        <w:rPr>
          <w:rFonts w:ascii="Times New Roman" w:eastAsia="Times New Roman" w:hAnsi="Times New Roman"/>
          <w:i/>
          <w:sz w:val="28"/>
          <w:szCs w:val="28"/>
          <w:lang w:val="uk-UA"/>
        </w:rPr>
        <w:t>.</w:t>
      </w:r>
    </w:p>
    <w:p w:rsidR="00855EFB" w:rsidRPr="006B4B0A" w:rsidRDefault="00855EFB" w:rsidP="00D37C35">
      <w:pPr>
        <w:pStyle w:val="a4"/>
        <w:widowControl w:val="0"/>
        <w:spacing w:after="0" w:line="360" w:lineRule="auto"/>
        <w:ind w:left="0"/>
        <w:jc w:val="both"/>
        <w:rPr>
          <w:rFonts w:ascii="Times New Roman" w:eastAsia="Times New Roman" w:hAnsi="Times New Roman"/>
          <w:sz w:val="28"/>
          <w:szCs w:val="28"/>
          <w:lang w:val="uk-UA"/>
        </w:rPr>
      </w:pPr>
      <w:r w:rsidRPr="006B4B0A">
        <w:rPr>
          <w:rFonts w:ascii="Times New Roman" w:eastAsia="Times New Roman" w:hAnsi="Times New Roman"/>
          <w:sz w:val="28"/>
          <w:szCs w:val="28"/>
          <w:lang w:val="uk-UA"/>
        </w:rPr>
        <w:t xml:space="preserve">Знайдіть швидкість росту популяції </w:t>
      </w:r>
      <w:proofErr w:type="spellStart"/>
      <w:r w:rsidRPr="006B4B0A">
        <w:rPr>
          <w:rFonts w:ascii="Times New Roman" w:eastAsia="Times New Roman" w:hAnsi="Times New Roman"/>
          <w:sz w:val="28"/>
          <w:szCs w:val="28"/>
          <w:lang w:val="uk-UA"/>
        </w:rPr>
        <w:t>бактері</w:t>
      </w:r>
      <w:r w:rsidRPr="006B4B0A">
        <w:rPr>
          <w:rFonts w:ascii="Times New Roman" w:eastAsia="Times New Roman" w:hAnsi="Times New Roman"/>
          <w:sz w:val="28"/>
          <w:szCs w:val="28"/>
        </w:rPr>
        <w:t>й</w:t>
      </w:r>
      <w:proofErr w:type="spellEnd"/>
      <w:r w:rsidRPr="006B4B0A">
        <w:rPr>
          <w:rFonts w:ascii="Times New Roman" w:eastAsia="Times New Roman" w:hAnsi="Times New Roman"/>
          <w:sz w:val="28"/>
          <w:szCs w:val="28"/>
          <w:lang w:val="uk-UA"/>
        </w:rPr>
        <w:t xml:space="preserve"> </w:t>
      </w:r>
      <m:oMath>
        <m:sSup>
          <m:sSupPr>
            <m:ctrlPr>
              <w:rPr>
                <w:rFonts w:ascii="Cambria Math" w:hAnsi="Cambria Math"/>
                <w:i/>
                <w:sz w:val="28"/>
                <w:szCs w:val="28"/>
                <w:lang w:val="uk-UA"/>
              </w:rPr>
            </m:ctrlPr>
          </m:sSupPr>
          <m:e>
            <m:r>
              <w:rPr>
                <w:rFonts w:ascii="Cambria Math" w:hAnsi="Cambria Math"/>
                <w:sz w:val="28"/>
                <w:szCs w:val="28"/>
                <w:lang w:val="uk-UA"/>
              </w:rPr>
              <m:t>P</m:t>
            </m:r>
          </m:e>
          <m:sup>
            <m:r>
              <w:rPr>
                <w:rFonts w:ascii="Cambria Math" w:hAnsi="Cambria Math"/>
                <w:sz w:val="28"/>
                <w:szCs w:val="28"/>
                <w:lang w:val="uk-UA"/>
              </w:rPr>
              <m:t>'</m:t>
            </m:r>
          </m:sup>
        </m:sSup>
        <m:d>
          <m:dPr>
            <m:ctrlPr>
              <w:rPr>
                <w:rFonts w:ascii="Cambria Math" w:hAnsi="Cambria Math"/>
                <w:i/>
                <w:sz w:val="28"/>
                <w:szCs w:val="28"/>
                <w:lang w:val="uk-UA"/>
              </w:rPr>
            </m:ctrlPr>
          </m:dPr>
          <m:e>
            <m:r>
              <w:rPr>
                <w:rFonts w:ascii="Cambria Math" w:hAnsi="Cambria Math"/>
                <w:sz w:val="28"/>
                <w:szCs w:val="28"/>
                <w:lang w:val="en-US"/>
              </w:rPr>
              <m:t>t</m:t>
            </m:r>
          </m:e>
        </m:d>
      </m:oMath>
      <w:r w:rsidRPr="006B4B0A">
        <w:rPr>
          <w:rFonts w:ascii="Times New Roman" w:eastAsia="Times New Roman" w:hAnsi="Times New Roman"/>
          <w:sz w:val="28"/>
          <w:szCs w:val="28"/>
          <w:lang w:val="uk-UA"/>
        </w:rPr>
        <w:t xml:space="preserve"> при приготуванні сметани</w:t>
      </w:r>
      <w:r w:rsidRPr="006B4B0A">
        <w:rPr>
          <w:rFonts w:ascii="Times New Roman" w:eastAsia="Times New Roman" w:hAnsi="Times New Roman"/>
          <w:sz w:val="28"/>
          <w:szCs w:val="28"/>
        </w:rPr>
        <w:t>.</w:t>
      </w:r>
    </w:p>
    <w:p w:rsidR="00855EFB" w:rsidRPr="006B4B0A" w:rsidRDefault="00855EFB" w:rsidP="00D37C35">
      <w:pPr>
        <w:pStyle w:val="a4"/>
        <w:widowControl w:val="0"/>
        <w:spacing w:after="0"/>
        <w:ind w:left="0"/>
        <w:jc w:val="both"/>
        <w:rPr>
          <w:rFonts w:ascii="Times New Roman" w:eastAsia="Times New Roman" w:hAnsi="Times New Roman"/>
          <w:sz w:val="28"/>
          <w:szCs w:val="28"/>
          <w:lang w:val="uk-U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2"/>
        <w:gridCol w:w="1881"/>
        <w:gridCol w:w="1751"/>
        <w:gridCol w:w="1812"/>
        <w:gridCol w:w="1830"/>
      </w:tblGrid>
      <w:tr w:rsidR="00855EFB" w:rsidRPr="006B4B0A" w:rsidTr="00855EFB">
        <w:tc>
          <w:tcPr>
            <w:tcW w:w="1843" w:type="dxa"/>
          </w:tcPr>
          <w:p w:rsidR="00855EFB" w:rsidRPr="006B4B0A" w:rsidRDefault="00855EFB" w:rsidP="00D37C35">
            <w:pPr>
              <w:pStyle w:val="a4"/>
              <w:widowControl w:val="0"/>
              <w:spacing w:after="0"/>
              <w:ind w:left="0"/>
              <w:jc w:val="center"/>
              <w:rPr>
                <w:rFonts w:ascii="Times New Roman" w:hAnsi="Times New Roman"/>
                <w:sz w:val="28"/>
                <w:szCs w:val="28"/>
                <w:lang w:val="uk-UA"/>
              </w:rPr>
            </w:pPr>
            <w:r w:rsidRPr="006B4B0A">
              <w:rPr>
                <w:rFonts w:ascii="Times New Roman" w:hAnsi="Times New Roman"/>
                <w:sz w:val="28"/>
                <w:szCs w:val="28"/>
                <w:lang w:val="uk-UA"/>
              </w:rPr>
              <w:t>А</w:t>
            </w:r>
          </w:p>
        </w:tc>
        <w:tc>
          <w:tcPr>
            <w:tcW w:w="1984" w:type="dxa"/>
          </w:tcPr>
          <w:p w:rsidR="00855EFB" w:rsidRPr="006B4B0A" w:rsidRDefault="00855EFB" w:rsidP="00D37C35">
            <w:pPr>
              <w:pStyle w:val="a4"/>
              <w:widowControl w:val="0"/>
              <w:spacing w:after="0"/>
              <w:ind w:left="0"/>
              <w:jc w:val="center"/>
              <w:rPr>
                <w:rFonts w:ascii="Times New Roman" w:hAnsi="Times New Roman"/>
                <w:sz w:val="28"/>
                <w:szCs w:val="28"/>
                <w:lang w:val="uk-UA"/>
              </w:rPr>
            </w:pPr>
            <w:r w:rsidRPr="006B4B0A">
              <w:rPr>
                <w:rFonts w:ascii="Times New Roman" w:hAnsi="Times New Roman"/>
                <w:sz w:val="28"/>
                <w:szCs w:val="28"/>
                <w:lang w:val="uk-UA"/>
              </w:rPr>
              <w:t>Б</w:t>
            </w:r>
          </w:p>
        </w:tc>
        <w:tc>
          <w:tcPr>
            <w:tcW w:w="1843" w:type="dxa"/>
          </w:tcPr>
          <w:p w:rsidR="00855EFB" w:rsidRPr="006B4B0A" w:rsidRDefault="00855EFB" w:rsidP="00D37C35">
            <w:pPr>
              <w:pStyle w:val="a4"/>
              <w:widowControl w:val="0"/>
              <w:spacing w:after="0"/>
              <w:ind w:left="0"/>
              <w:jc w:val="center"/>
              <w:rPr>
                <w:rFonts w:ascii="Times New Roman" w:hAnsi="Times New Roman"/>
                <w:sz w:val="28"/>
                <w:szCs w:val="28"/>
                <w:lang w:val="uk-UA"/>
              </w:rPr>
            </w:pPr>
            <w:r w:rsidRPr="006B4B0A">
              <w:rPr>
                <w:rFonts w:ascii="Times New Roman" w:hAnsi="Times New Roman"/>
                <w:sz w:val="28"/>
                <w:szCs w:val="28"/>
                <w:lang w:val="uk-UA"/>
              </w:rPr>
              <w:t>В</w:t>
            </w:r>
          </w:p>
        </w:tc>
        <w:tc>
          <w:tcPr>
            <w:tcW w:w="1898" w:type="dxa"/>
          </w:tcPr>
          <w:p w:rsidR="00855EFB" w:rsidRPr="006B4B0A" w:rsidRDefault="00855EFB" w:rsidP="00D37C35">
            <w:pPr>
              <w:pStyle w:val="a4"/>
              <w:widowControl w:val="0"/>
              <w:spacing w:after="0"/>
              <w:ind w:left="0"/>
              <w:jc w:val="center"/>
              <w:rPr>
                <w:rFonts w:ascii="Times New Roman" w:hAnsi="Times New Roman"/>
                <w:sz w:val="28"/>
                <w:szCs w:val="28"/>
                <w:lang w:val="uk-UA"/>
              </w:rPr>
            </w:pPr>
            <w:r w:rsidRPr="006B4B0A">
              <w:rPr>
                <w:rFonts w:ascii="Times New Roman" w:hAnsi="Times New Roman"/>
                <w:sz w:val="28"/>
                <w:szCs w:val="28"/>
                <w:lang w:val="uk-UA"/>
              </w:rPr>
              <w:t>Г</w:t>
            </w:r>
          </w:p>
        </w:tc>
        <w:tc>
          <w:tcPr>
            <w:tcW w:w="1929" w:type="dxa"/>
          </w:tcPr>
          <w:p w:rsidR="00855EFB" w:rsidRPr="006B4B0A" w:rsidRDefault="00855EFB" w:rsidP="00D37C35">
            <w:pPr>
              <w:pStyle w:val="a4"/>
              <w:widowControl w:val="0"/>
              <w:spacing w:after="0"/>
              <w:ind w:left="0"/>
              <w:jc w:val="center"/>
              <w:rPr>
                <w:rFonts w:ascii="Times New Roman" w:hAnsi="Times New Roman"/>
                <w:sz w:val="28"/>
                <w:szCs w:val="28"/>
                <w:lang w:val="uk-UA"/>
              </w:rPr>
            </w:pPr>
            <w:r w:rsidRPr="006B4B0A">
              <w:rPr>
                <w:rFonts w:ascii="Times New Roman" w:hAnsi="Times New Roman"/>
                <w:sz w:val="28"/>
                <w:szCs w:val="28"/>
                <w:lang w:val="uk-UA"/>
              </w:rPr>
              <w:t>Д</w:t>
            </w:r>
          </w:p>
        </w:tc>
      </w:tr>
      <w:tr w:rsidR="00855EFB" w:rsidRPr="006B4B0A" w:rsidTr="00855EFB">
        <w:tc>
          <w:tcPr>
            <w:tcW w:w="1843" w:type="dxa"/>
          </w:tcPr>
          <w:p w:rsidR="00855EFB" w:rsidRPr="006B4B0A" w:rsidRDefault="00855EFB" w:rsidP="00D37C35">
            <w:pPr>
              <w:pStyle w:val="a4"/>
              <w:widowControl w:val="0"/>
              <w:spacing w:after="0"/>
              <w:ind w:left="0"/>
              <w:jc w:val="center"/>
              <w:rPr>
                <w:rFonts w:ascii="Times New Roman" w:hAnsi="Times New Roman"/>
                <w:sz w:val="28"/>
                <w:szCs w:val="28"/>
                <w:lang w:val="en-US"/>
              </w:rPr>
            </w:pPr>
            <w:r w:rsidRPr="006B4B0A">
              <w:rPr>
                <w:rFonts w:ascii="Times New Roman" w:hAnsi="Times New Roman"/>
                <w:sz w:val="28"/>
                <w:szCs w:val="28"/>
                <w:lang w:val="uk-UA"/>
              </w:rPr>
              <w:t>30</w:t>
            </w:r>
            <w:r w:rsidRPr="006B4B0A">
              <w:rPr>
                <w:rFonts w:ascii="Times New Roman" w:hAnsi="Times New Roman"/>
                <w:sz w:val="28"/>
                <w:szCs w:val="28"/>
                <w:lang w:val="en-US"/>
              </w:rPr>
              <w:t>0</w:t>
            </w:r>
            <w:r w:rsidRPr="006B4B0A">
              <w:rPr>
                <w:rFonts w:ascii="Times New Roman" w:hAnsi="Times New Roman"/>
                <w:sz w:val="28"/>
                <w:szCs w:val="28"/>
                <w:lang w:val="uk-UA"/>
              </w:rPr>
              <w:t xml:space="preserve">0 </w:t>
            </w:r>
            <w:r w:rsidRPr="006B4B0A">
              <w:rPr>
                <w:rFonts w:ascii="Times New Roman" w:hAnsi="Times New Roman"/>
                <w:i/>
                <w:sz w:val="28"/>
                <w:szCs w:val="28"/>
                <w:lang w:val="en-US"/>
              </w:rPr>
              <w:t>t</w:t>
            </w:r>
          </w:p>
        </w:tc>
        <w:tc>
          <w:tcPr>
            <w:tcW w:w="1984" w:type="dxa"/>
          </w:tcPr>
          <w:p w:rsidR="00855EFB" w:rsidRPr="006B4B0A" w:rsidRDefault="00855EFB" w:rsidP="00D37C35">
            <w:pPr>
              <w:pStyle w:val="a4"/>
              <w:widowControl w:val="0"/>
              <w:spacing w:after="0"/>
              <w:ind w:left="0"/>
              <w:jc w:val="center"/>
              <w:rPr>
                <w:rFonts w:ascii="Times New Roman" w:hAnsi="Times New Roman"/>
                <w:sz w:val="28"/>
                <w:szCs w:val="28"/>
                <w:lang w:val="en-US"/>
              </w:rPr>
            </w:pPr>
            <w:r w:rsidRPr="006B4B0A">
              <w:rPr>
                <w:rFonts w:ascii="Times New Roman" w:hAnsi="Times New Roman"/>
                <w:sz w:val="28"/>
                <w:szCs w:val="28"/>
                <w:lang w:val="en-US"/>
              </w:rPr>
              <w:t>200</w:t>
            </w:r>
            <w:r w:rsidRPr="006B4B0A">
              <w:rPr>
                <w:rFonts w:ascii="Times New Roman" w:hAnsi="Times New Roman"/>
                <w:sz w:val="28"/>
                <w:szCs w:val="28"/>
                <w:lang w:val="uk-UA"/>
              </w:rPr>
              <w:t xml:space="preserve"> </w:t>
            </w:r>
            <w:r w:rsidRPr="006B4B0A">
              <w:rPr>
                <w:rFonts w:ascii="Times New Roman" w:hAnsi="Times New Roman"/>
                <w:i/>
                <w:sz w:val="28"/>
                <w:szCs w:val="28"/>
                <w:lang w:val="en-US"/>
              </w:rPr>
              <w:t>t</w:t>
            </w:r>
          </w:p>
        </w:tc>
        <w:tc>
          <w:tcPr>
            <w:tcW w:w="1843" w:type="dxa"/>
          </w:tcPr>
          <w:p w:rsidR="00855EFB" w:rsidRPr="006B4B0A" w:rsidRDefault="00855EFB" w:rsidP="00D37C35">
            <w:pPr>
              <w:pStyle w:val="a4"/>
              <w:widowControl w:val="0"/>
              <w:spacing w:after="0"/>
              <w:ind w:left="0"/>
              <w:jc w:val="center"/>
              <w:rPr>
                <w:rFonts w:ascii="Times New Roman" w:hAnsi="Times New Roman"/>
                <w:sz w:val="28"/>
                <w:szCs w:val="28"/>
                <w:lang w:val="en-US"/>
              </w:rPr>
            </w:pPr>
            <w:r w:rsidRPr="006B4B0A">
              <w:rPr>
                <w:rFonts w:ascii="Times New Roman" w:hAnsi="Times New Roman"/>
                <w:sz w:val="28"/>
                <w:szCs w:val="28"/>
                <w:lang w:val="en-US"/>
              </w:rPr>
              <w:t>200</w:t>
            </w:r>
            <w:r w:rsidRPr="006B4B0A">
              <w:rPr>
                <w:rFonts w:ascii="Times New Roman" w:hAnsi="Times New Roman"/>
                <w:sz w:val="28"/>
                <w:szCs w:val="28"/>
                <w:lang w:val="uk-UA"/>
              </w:rPr>
              <w:t xml:space="preserve"> </w:t>
            </w:r>
            <m:oMath>
              <m:sSup>
                <m:sSupPr>
                  <m:ctrlPr>
                    <w:rPr>
                      <w:rFonts w:ascii="Cambria Math" w:hAnsi="Cambria Math"/>
                      <w:i/>
                      <w:sz w:val="28"/>
                      <w:szCs w:val="28"/>
                      <w:lang w:val="en-US"/>
                    </w:rPr>
                  </m:ctrlPr>
                </m:sSupPr>
                <m:e>
                  <m:r>
                    <w:rPr>
                      <w:rFonts w:ascii="Cambria Math" w:hAnsi="Cambria Math"/>
                      <w:sz w:val="28"/>
                      <w:szCs w:val="28"/>
                      <w:lang w:val="en-US"/>
                    </w:rPr>
                    <m:t>t</m:t>
                  </m:r>
                </m:e>
                <m:sup>
                  <m:r>
                    <w:rPr>
                      <w:rFonts w:ascii="Cambria Math" w:hAnsi="Cambria Math"/>
                      <w:sz w:val="28"/>
                      <w:szCs w:val="28"/>
                      <w:lang w:val="en-US"/>
                    </w:rPr>
                    <m:t>2</m:t>
                  </m:r>
                </m:sup>
              </m:sSup>
            </m:oMath>
          </w:p>
        </w:tc>
        <w:tc>
          <w:tcPr>
            <w:tcW w:w="1898" w:type="dxa"/>
          </w:tcPr>
          <w:p w:rsidR="00855EFB" w:rsidRPr="006B4B0A" w:rsidRDefault="00855EFB" w:rsidP="00D37C35">
            <w:pPr>
              <w:pStyle w:val="a4"/>
              <w:widowControl w:val="0"/>
              <w:spacing w:after="0"/>
              <w:ind w:left="0"/>
              <w:jc w:val="center"/>
              <w:rPr>
                <w:rFonts w:ascii="Times New Roman" w:hAnsi="Times New Roman"/>
                <w:sz w:val="28"/>
                <w:szCs w:val="28"/>
                <w:lang w:val="en-US"/>
              </w:rPr>
            </w:pPr>
            <w:r w:rsidRPr="006B4B0A">
              <w:rPr>
                <w:rFonts w:ascii="Times New Roman" w:hAnsi="Times New Roman"/>
                <w:sz w:val="28"/>
                <w:szCs w:val="28"/>
                <w:lang w:val="en-US"/>
              </w:rPr>
              <w:t>3000</w:t>
            </w:r>
          </w:p>
        </w:tc>
        <w:tc>
          <w:tcPr>
            <w:tcW w:w="1929" w:type="dxa"/>
          </w:tcPr>
          <w:p w:rsidR="00855EFB" w:rsidRPr="006B4B0A" w:rsidRDefault="00855EFB" w:rsidP="00D37C35">
            <w:pPr>
              <w:pStyle w:val="a4"/>
              <w:widowControl w:val="0"/>
              <w:spacing w:after="0"/>
              <w:ind w:left="0"/>
              <w:jc w:val="center"/>
              <w:rPr>
                <w:rFonts w:ascii="Times New Roman" w:hAnsi="Times New Roman"/>
                <w:sz w:val="28"/>
                <w:szCs w:val="28"/>
                <w:lang w:val="en-US"/>
              </w:rPr>
            </w:pPr>
            <w:r w:rsidRPr="006B4B0A">
              <w:rPr>
                <w:rFonts w:ascii="Times New Roman" w:hAnsi="Times New Roman"/>
                <w:sz w:val="28"/>
                <w:szCs w:val="28"/>
                <w:lang w:val="en-US"/>
              </w:rPr>
              <w:t>200</w:t>
            </w:r>
          </w:p>
        </w:tc>
      </w:tr>
    </w:tbl>
    <w:p w:rsidR="00855EFB" w:rsidRPr="006B4B0A" w:rsidRDefault="00855EFB" w:rsidP="00D37C35">
      <w:pPr>
        <w:widowControl w:val="0"/>
        <w:spacing w:line="276" w:lineRule="auto"/>
        <w:jc w:val="both"/>
        <w:rPr>
          <w:sz w:val="16"/>
          <w:szCs w:val="16"/>
        </w:rPr>
      </w:pPr>
    </w:p>
    <w:p w:rsidR="00855EFB" w:rsidRPr="006B4B0A" w:rsidRDefault="00855EFB" w:rsidP="00FF77AD">
      <w:pPr>
        <w:pStyle w:val="a4"/>
        <w:widowControl w:val="0"/>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3. На рис. 2</w:t>
      </w:r>
      <w:r w:rsidR="006F7FAA">
        <w:rPr>
          <w:rFonts w:ascii="Times New Roman" w:hAnsi="Times New Roman"/>
          <w:sz w:val="28"/>
          <w:szCs w:val="28"/>
          <w:lang w:val="uk-UA"/>
        </w:rPr>
        <w:t xml:space="preserve"> </w:t>
      </w:r>
      <w:r w:rsidRPr="006B4B0A">
        <w:rPr>
          <w:rFonts w:ascii="Times New Roman" w:hAnsi="Times New Roman"/>
          <w:sz w:val="28"/>
          <w:szCs w:val="28"/>
          <w:lang w:val="uk-UA"/>
        </w:rPr>
        <w:t xml:space="preserve">зображено графік ступеня набухання нагрітої муки в гарячій воді. </w:t>
      </w:r>
    </w:p>
    <w:p w:rsidR="00855EFB" w:rsidRPr="006B4B0A" w:rsidRDefault="00855EFB" w:rsidP="00D37C35">
      <w:pPr>
        <w:widowControl w:val="0"/>
        <w:spacing w:line="276" w:lineRule="auto"/>
        <w:rPr>
          <w:lang w:val="uk-UA"/>
        </w:rPr>
      </w:pPr>
      <w:r w:rsidRPr="006B4B0A">
        <w:rPr>
          <w:noProof/>
          <w:lang w:eastAsia="ru-RU"/>
        </w:rPr>
        <w:drawing>
          <wp:anchor distT="0" distB="0" distL="114300" distR="114300" simplePos="0" relativeHeight="251637760" behindDoc="0" locked="0" layoutInCell="1" allowOverlap="1">
            <wp:simplePos x="0" y="0"/>
            <wp:positionH relativeFrom="column">
              <wp:posOffset>1645920</wp:posOffset>
            </wp:positionH>
            <wp:positionV relativeFrom="paragraph">
              <wp:posOffset>-4445</wp:posOffset>
            </wp:positionV>
            <wp:extent cx="3013710" cy="2132965"/>
            <wp:effectExtent l="19050" t="0" r="0" b="0"/>
            <wp:wrapNone/>
            <wp:docPr id="9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3013710" cy="2132965"/>
                    </a:xfrm>
                    <a:prstGeom prst="rect">
                      <a:avLst/>
                    </a:prstGeom>
                    <a:noFill/>
                    <a:ln w="9525">
                      <a:noFill/>
                      <a:miter lim="800000"/>
                      <a:headEnd/>
                      <a:tailEnd/>
                    </a:ln>
                  </pic:spPr>
                </pic:pic>
              </a:graphicData>
            </a:graphic>
          </wp:anchor>
        </w:drawing>
      </w:r>
    </w:p>
    <w:p w:rsidR="00855EFB" w:rsidRPr="006B4B0A" w:rsidRDefault="00855EFB" w:rsidP="00D37C35">
      <w:pPr>
        <w:widowControl w:val="0"/>
        <w:spacing w:line="276" w:lineRule="auto"/>
        <w:jc w:val="center"/>
        <w:rPr>
          <w:lang w:val="uk-UA"/>
        </w:rPr>
      </w:pPr>
    </w:p>
    <w:p w:rsidR="00855EFB" w:rsidRPr="006B4B0A" w:rsidRDefault="00855EFB" w:rsidP="00D37C35">
      <w:pPr>
        <w:widowControl w:val="0"/>
        <w:spacing w:line="276" w:lineRule="auto"/>
        <w:jc w:val="center"/>
        <w:rPr>
          <w:lang w:val="uk-UA"/>
        </w:rPr>
      </w:pPr>
    </w:p>
    <w:p w:rsidR="00855EFB" w:rsidRPr="006B4B0A" w:rsidRDefault="00855EFB" w:rsidP="00D37C35">
      <w:pPr>
        <w:widowControl w:val="0"/>
        <w:spacing w:line="276" w:lineRule="auto"/>
        <w:jc w:val="center"/>
        <w:rPr>
          <w:lang w:val="uk-UA"/>
        </w:rPr>
      </w:pPr>
    </w:p>
    <w:p w:rsidR="00855EFB" w:rsidRPr="006B4B0A" w:rsidRDefault="00855EFB" w:rsidP="00D37C35">
      <w:pPr>
        <w:widowControl w:val="0"/>
        <w:spacing w:line="276" w:lineRule="auto"/>
        <w:jc w:val="center"/>
        <w:rPr>
          <w:lang w:val="uk-UA"/>
        </w:rPr>
      </w:pPr>
    </w:p>
    <w:p w:rsidR="00855EFB" w:rsidRPr="006B4B0A" w:rsidRDefault="00855EFB" w:rsidP="00D37C35">
      <w:pPr>
        <w:widowControl w:val="0"/>
        <w:spacing w:line="276" w:lineRule="auto"/>
        <w:jc w:val="center"/>
        <w:rPr>
          <w:lang w:val="uk-UA"/>
        </w:rPr>
      </w:pPr>
    </w:p>
    <w:p w:rsidR="00855EFB" w:rsidRPr="006B4B0A" w:rsidRDefault="00855EFB" w:rsidP="00D37C35">
      <w:pPr>
        <w:widowControl w:val="0"/>
        <w:spacing w:line="276" w:lineRule="auto"/>
        <w:jc w:val="center"/>
        <w:rPr>
          <w:szCs w:val="28"/>
          <w:lang w:val="uk-UA"/>
        </w:rPr>
      </w:pPr>
      <w:r w:rsidRPr="006B4B0A">
        <w:rPr>
          <w:szCs w:val="28"/>
          <w:lang w:val="uk-UA"/>
        </w:rPr>
        <w:t>Рис.1</w:t>
      </w:r>
    </w:p>
    <w:p w:rsidR="00855EFB" w:rsidRPr="006B4B0A" w:rsidRDefault="00855EFB" w:rsidP="00D37C35">
      <w:pPr>
        <w:widowControl w:val="0"/>
        <w:spacing w:line="276" w:lineRule="auto"/>
        <w:jc w:val="center"/>
        <w:rPr>
          <w:szCs w:val="28"/>
          <w:lang w:val="uk-UA"/>
        </w:rPr>
      </w:pPr>
    </w:p>
    <w:p w:rsidR="00855EFB" w:rsidRPr="006B4B0A" w:rsidRDefault="00855EFB" w:rsidP="00D37C35">
      <w:pPr>
        <w:widowControl w:val="0"/>
        <w:spacing w:line="276" w:lineRule="auto"/>
        <w:jc w:val="center"/>
        <w:rPr>
          <w:szCs w:val="28"/>
          <w:lang w:val="uk-UA"/>
        </w:rPr>
      </w:pPr>
      <w:r w:rsidRPr="006B4B0A">
        <w:rPr>
          <w:szCs w:val="28"/>
          <w:lang w:val="uk-UA"/>
        </w:rPr>
        <w:t>Рис. 2</w:t>
      </w:r>
    </w:p>
    <w:p w:rsidR="00855EFB" w:rsidRPr="006B4B0A" w:rsidRDefault="00855EFB" w:rsidP="00D37C35">
      <w:pPr>
        <w:widowControl w:val="0"/>
        <w:spacing w:line="276" w:lineRule="auto"/>
        <w:jc w:val="center"/>
        <w:rPr>
          <w:szCs w:val="28"/>
          <w:lang w:val="uk-UA"/>
        </w:rPr>
      </w:pPr>
    </w:p>
    <w:p w:rsidR="002018FD" w:rsidRDefault="00855EFB" w:rsidP="00FF77AD">
      <w:pPr>
        <w:widowControl w:val="0"/>
        <w:spacing w:line="360" w:lineRule="auto"/>
        <w:ind w:firstLine="709"/>
        <w:jc w:val="both"/>
        <w:rPr>
          <w:lang w:val="uk-UA"/>
        </w:rPr>
      </w:pPr>
      <w:r w:rsidRPr="006B4B0A">
        <w:rPr>
          <w:lang w:val="uk-UA"/>
        </w:rPr>
        <w:t>Рис.2</w:t>
      </w:r>
      <w:r w:rsidR="002018FD">
        <w:rPr>
          <w:lang w:val="uk-UA"/>
        </w:rPr>
        <w:t>. Г</w:t>
      </w:r>
      <w:r w:rsidR="002018FD" w:rsidRPr="002018FD">
        <w:rPr>
          <w:lang w:val="uk-UA"/>
        </w:rPr>
        <w:t>рафік ступеня набухання нагрітої муки в гарячій воді</w:t>
      </w:r>
      <w:r w:rsidR="002018FD">
        <w:rPr>
          <w:lang w:val="uk-UA"/>
        </w:rPr>
        <w:t>.</w:t>
      </w:r>
    </w:p>
    <w:p w:rsidR="00855EFB" w:rsidRPr="006B4B0A" w:rsidRDefault="00855EFB" w:rsidP="00FF77AD">
      <w:pPr>
        <w:widowControl w:val="0"/>
        <w:spacing w:line="360" w:lineRule="auto"/>
        <w:ind w:firstLine="709"/>
        <w:jc w:val="both"/>
        <w:rPr>
          <w:szCs w:val="28"/>
          <w:lang w:val="uk-UA"/>
        </w:rPr>
      </w:pPr>
      <w:r w:rsidRPr="006B4B0A">
        <w:rPr>
          <w:szCs w:val="28"/>
          <w:lang w:val="uk-UA"/>
        </w:rPr>
        <w:t>Виберіть правильне твердження, подане в таблиці.</w:t>
      </w:r>
    </w:p>
    <w:p w:rsidR="00855EFB" w:rsidRPr="006B4B0A" w:rsidRDefault="00855EFB" w:rsidP="00D37C35">
      <w:pPr>
        <w:widowControl w:val="0"/>
        <w:spacing w:line="276" w:lineRule="auto"/>
        <w:rPr>
          <w:sz w:val="16"/>
          <w:szCs w:val="16"/>
          <w:lang w:val="uk-UA"/>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6"/>
        <w:gridCol w:w="1955"/>
        <w:gridCol w:w="1420"/>
        <w:gridCol w:w="1977"/>
        <w:gridCol w:w="1701"/>
      </w:tblGrid>
      <w:tr w:rsidR="00855EFB" w:rsidRPr="006B4B0A" w:rsidTr="00036F36">
        <w:trPr>
          <w:trHeight w:val="232"/>
        </w:trPr>
        <w:tc>
          <w:tcPr>
            <w:tcW w:w="1906" w:type="dxa"/>
            <w:vAlign w:val="center"/>
          </w:tcPr>
          <w:p w:rsidR="00855EFB" w:rsidRPr="006B4B0A" w:rsidRDefault="00855EFB" w:rsidP="00D37C35">
            <w:pPr>
              <w:widowControl w:val="0"/>
              <w:spacing w:line="276" w:lineRule="auto"/>
              <w:jc w:val="center"/>
              <w:rPr>
                <w:szCs w:val="28"/>
                <w:lang w:val="uk-UA"/>
              </w:rPr>
            </w:pPr>
            <w:r w:rsidRPr="006B4B0A">
              <w:rPr>
                <w:szCs w:val="28"/>
                <w:lang w:val="uk-UA"/>
              </w:rPr>
              <w:t>А</w:t>
            </w:r>
          </w:p>
        </w:tc>
        <w:tc>
          <w:tcPr>
            <w:tcW w:w="1955" w:type="dxa"/>
            <w:vAlign w:val="center"/>
          </w:tcPr>
          <w:p w:rsidR="00855EFB" w:rsidRPr="006B4B0A" w:rsidRDefault="00855EFB" w:rsidP="00D37C35">
            <w:pPr>
              <w:widowControl w:val="0"/>
              <w:spacing w:line="276" w:lineRule="auto"/>
              <w:jc w:val="center"/>
              <w:rPr>
                <w:szCs w:val="28"/>
                <w:lang w:val="uk-UA"/>
              </w:rPr>
            </w:pPr>
            <w:r w:rsidRPr="006B4B0A">
              <w:rPr>
                <w:szCs w:val="28"/>
                <w:lang w:val="uk-UA"/>
              </w:rPr>
              <w:t>Б</w:t>
            </w:r>
          </w:p>
        </w:tc>
        <w:tc>
          <w:tcPr>
            <w:tcW w:w="1420" w:type="dxa"/>
            <w:vAlign w:val="center"/>
          </w:tcPr>
          <w:p w:rsidR="00855EFB" w:rsidRPr="006B4B0A" w:rsidRDefault="00855EFB" w:rsidP="00D37C35">
            <w:pPr>
              <w:widowControl w:val="0"/>
              <w:spacing w:line="276" w:lineRule="auto"/>
              <w:jc w:val="center"/>
              <w:rPr>
                <w:szCs w:val="28"/>
                <w:lang w:val="uk-UA"/>
              </w:rPr>
            </w:pPr>
            <w:r w:rsidRPr="006B4B0A">
              <w:rPr>
                <w:szCs w:val="28"/>
                <w:lang w:val="uk-UA"/>
              </w:rPr>
              <w:t>В</w:t>
            </w:r>
          </w:p>
        </w:tc>
        <w:tc>
          <w:tcPr>
            <w:tcW w:w="1977" w:type="dxa"/>
            <w:vAlign w:val="center"/>
          </w:tcPr>
          <w:p w:rsidR="00855EFB" w:rsidRPr="006B4B0A" w:rsidRDefault="00855EFB" w:rsidP="00D37C35">
            <w:pPr>
              <w:widowControl w:val="0"/>
              <w:spacing w:line="276" w:lineRule="auto"/>
              <w:jc w:val="center"/>
              <w:rPr>
                <w:szCs w:val="28"/>
                <w:lang w:val="uk-UA"/>
              </w:rPr>
            </w:pPr>
            <w:r w:rsidRPr="006B4B0A">
              <w:rPr>
                <w:szCs w:val="28"/>
                <w:lang w:val="uk-UA"/>
              </w:rPr>
              <w:t>Г</w:t>
            </w:r>
          </w:p>
        </w:tc>
        <w:tc>
          <w:tcPr>
            <w:tcW w:w="1701" w:type="dxa"/>
            <w:vAlign w:val="center"/>
          </w:tcPr>
          <w:p w:rsidR="00855EFB" w:rsidRPr="006B4B0A" w:rsidRDefault="00855EFB" w:rsidP="00D37C35">
            <w:pPr>
              <w:widowControl w:val="0"/>
              <w:spacing w:line="276" w:lineRule="auto"/>
              <w:jc w:val="center"/>
              <w:rPr>
                <w:szCs w:val="28"/>
                <w:lang w:val="uk-UA"/>
              </w:rPr>
            </w:pPr>
            <w:r w:rsidRPr="006B4B0A">
              <w:rPr>
                <w:szCs w:val="28"/>
                <w:lang w:val="uk-UA"/>
              </w:rPr>
              <w:t>Д</w:t>
            </w:r>
          </w:p>
        </w:tc>
      </w:tr>
      <w:tr w:rsidR="00855EFB" w:rsidRPr="006B4B0A" w:rsidTr="00036F36">
        <w:tc>
          <w:tcPr>
            <w:tcW w:w="1906" w:type="dxa"/>
          </w:tcPr>
          <w:p w:rsidR="00855EFB" w:rsidRPr="006B4B0A" w:rsidRDefault="00855EFB" w:rsidP="00D37C35">
            <w:pPr>
              <w:widowControl w:val="0"/>
              <w:spacing w:line="276" w:lineRule="auto"/>
              <w:jc w:val="center"/>
              <w:rPr>
                <w:lang w:val="uk-UA"/>
              </w:rPr>
            </w:pPr>
            <w:proofErr w:type="spellStart"/>
            <w:r w:rsidRPr="006B4B0A">
              <w:rPr>
                <w:lang w:val="uk-UA"/>
              </w:rPr>
              <w:t>т.А</w:t>
            </w:r>
            <w:proofErr w:type="spellEnd"/>
            <w:r w:rsidRPr="006B4B0A">
              <w:rPr>
                <w:lang w:val="uk-UA"/>
              </w:rPr>
              <w:t>(1;300)</w:t>
            </w:r>
            <w:proofErr w:type="spellStart"/>
            <w:r w:rsidRPr="006B4B0A">
              <w:rPr>
                <w:lang w:val="uk-UA"/>
              </w:rPr>
              <w:t>-т.min</w:t>
            </w:r>
            <w:proofErr w:type="spellEnd"/>
          </w:p>
        </w:tc>
        <w:tc>
          <w:tcPr>
            <w:tcW w:w="1955" w:type="dxa"/>
          </w:tcPr>
          <w:p w:rsidR="00855EFB" w:rsidRPr="006B4B0A" w:rsidRDefault="00855EFB" w:rsidP="00D37C35">
            <w:pPr>
              <w:widowControl w:val="0"/>
              <w:spacing w:line="276" w:lineRule="auto"/>
              <w:jc w:val="center"/>
              <w:rPr>
                <w:lang w:val="uk-UA"/>
              </w:rPr>
            </w:pPr>
            <w:r w:rsidRPr="006B4B0A">
              <w:rPr>
                <w:lang w:val="uk-UA"/>
              </w:rPr>
              <w:t>На інтервалі (1;2) – похідна функції додатна</w:t>
            </w:r>
          </w:p>
        </w:tc>
        <w:tc>
          <w:tcPr>
            <w:tcW w:w="1420" w:type="dxa"/>
          </w:tcPr>
          <w:p w:rsidR="00855EFB" w:rsidRPr="006B4B0A" w:rsidRDefault="00855EFB" w:rsidP="00D37C35">
            <w:pPr>
              <w:widowControl w:val="0"/>
              <w:spacing w:line="276" w:lineRule="auto"/>
              <w:jc w:val="center"/>
              <w:rPr>
                <w:lang w:val="en-US"/>
              </w:rPr>
            </w:pPr>
            <w:proofErr w:type="spellStart"/>
            <w:r w:rsidRPr="006B4B0A">
              <w:rPr>
                <w:lang w:val="uk-UA"/>
              </w:rPr>
              <w:t>т.В</w:t>
            </w:r>
            <w:proofErr w:type="spellEnd"/>
            <w:r w:rsidRPr="006B4B0A">
              <w:rPr>
                <w:lang w:val="uk-UA"/>
              </w:rPr>
              <w:t xml:space="preserve">(2;200) – </w:t>
            </w:r>
            <w:proofErr w:type="spellStart"/>
            <w:r w:rsidRPr="006B4B0A">
              <w:rPr>
                <w:lang w:val="uk-UA"/>
              </w:rPr>
              <w:t>т.max</w:t>
            </w:r>
            <w:proofErr w:type="spellEnd"/>
          </w:p>
        </w:tc>
        <w:tc>
          <w:tcPr>
            <w:tcW w:w="1977" w:type="dxa"/>
          </w:tcPr>
          <w:p w:rsidR="00855EFB" w:rsidRPr="006B4B0A" w:rsidRDefault="00855EFB" w:rsidP="00D37C35">
            <w:pPr>
              <w:widowControl w:val="0"/>
              <w:spacing w:line="276" w:lineRule="auto"/>
              <w:jc w:val="center"/>
              <w:rPr>
                <w:lang w:val="uk-UA"/>
              </w:rPr>
            </w:pPr>
            <w:r w:rsidRPr="006B4B0A">
              <w:t xml:space="preserve">На </w:t>
            </w:r>
            <w:proofErr w:type="spellStart"/>
            <w:r w:rsidRPr="006B4B0A">
              <w:t>інтервалі</w:t>
            </w:r>
            <w:proofErr w:type="spellEnd"/>
            <w:r w:rsidRPr="006B4B0A">
              <w:t xml:space="preserve"> (</w:t>
            </w:r>
            <w:r w:rsidRPr="006B4B0A">
              <w:rPr>
                <w:lang w:val="uk-UA"/>
              </w:rPr>
              <w:t>2;3</w:t>
            </w:r>
            <w:r w:rsidRPr="006B4B0A">
              <w:t>)</w:t>
            </w:r>
            <w:r w:rsidRPr="006B4B0A">
              <w:rPr>
                <w:lang w:val="uk-UA"/>
              </w:rPr>
              <w:t xml:space="preserve"> – похідна функції додатна</w:t>
            </w:r>
          </w:p>
        </w:tc>
        <w:tc>
          <w:tcPr>
            <w:tcW w:w="1701" w:type="dxa"/>
          </w:tcPr>
          <w:p w:rsidR="00855EFB" w:rsidRPr="006B4B0A" w:rsidRDefault="00855EFB" w:rsidP="00D37C35">
            <w:pPr>
              <w:widowControl w:val="0"/>
              <w:spacing w:line="276" w:lineRule="auto"/>
              <w:jc w:val="center"/>
              <w:rPr>
                <w:lang w:val="uk-UA"/>
              </w:rPr>
            </w:pPr>
            <w:r w:rsidRPr="006B4B0A">
              <w:rPr>
                <w:lang w:val="uk-UA"/>
              </w:rPr>
              <w:t>На інтервалі (2;3) –функція</w:t>
            </w:r>
          </w:p>
          <w:p w:rsidR="00855EFB" w:rsidRPr="006B4B0A" w:rsidRDefault="00855EFB" w:rsidP="00D37C35">
            <w:pPr>
              <w:widowControl w:val="0"/>
              <w:spacing w:line="276" w:lineRule="auto"/>
              <w:jc w:val="center"/>
              <w:rPr>
                <w:lang w:val="uk-UA"/>
              </w:rPr>
            </w:pPr>
            <w:r w:rsidRPr="006B4B0A">
              <w:rPr>
                <w:lang w:val="uk-UA"/>
              </w:rPr>
              <w:t>спадає</w:t>
            </w:r>
          </w:p>
        </w:tc>
      </w:tr>
    </w:tbl>
    <w:p w:rsidR="00855EFB" w:rsidRPr="006B4B0A" w:rsidRDefault="00855EFB" w:rsidP="00D37C35">
      <w:pPr>
        <w:pStyle w:val="a4"/>
        <w:widowControl w:val="0"/>
        <w:tabs>
          <w:tab w:val="left" w:pos="-5245"/>
        </w:tabs>
        <w:spacing w:after="0"/>
        <w:ind w:left="0"/>
        <w:jc w:val="both"/>
        <w:rPr>
          <w:rFonts w:ascii="Times New Roman" w:hAnsi="Times New Roman"/>
          <w:sz w:val="28"/>
          <w:szCs w:val="28"/>
          <w:lang w:val="uk-UA"/>
        </w:rPr>
      </w:pPr>
    </w:p>
    <w:p w:rsidR="00855EFB" w:rsidRPr="006B4B0A" w:rsidRDefault="00855EFB" w:rsidP="00FF77AD">
      <w:pPr>
        <w:pStyle w:val="a4"/>
        <w:widowControl w:val="0"/>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 xml:space="preserve">8. Дріжджі </w:t>
      </w:r>
      <w:r w:rsidR="00453399" w:rsidRPr="006B4B0A">
        <w:rPr>
          <w:rFonts w:ascii="Times New Roman" w:hAnsi="Times New Roman"/>
          <w:sz w:val="28"/>
          <w:szCs w:val="28"/>
          <w:lang w:val="uk-UA"/>
        </w:rPr>
        <w:t>«</w:t>
      </w:r>
      <w:r w:rsidRPr="006B4B0A">
        <w:rPr>
          <w:rFonts w:ascii="Times New Roman" w:hAnsi="Times New Roman"/>
          <w:sz w:val="28"/>
          <w:szCs w:val="28"/>
          <w:lang w:val="uk-UA"/>
        </w:rPr>
        <w:t>ростуть</w:t>
      </w:r>
      <w:r w:rsidR="00453399" w:rsidRPr="006B4B0A">
        <w:rPr>
          <w:rFonts w:ascii="Times New Roman" w:hAnsi="Times New Roman"/>
          <w:sz w:val="28"/>
          <w:szCs w:val="28"/>
          <w:lang w:val="uk-UA"/>
        </w:rPr>
        <w:t>»</w:t>
      </w:r>
      <w:r w:rsidRPr="006B4B0A">
        <w:rPr>
          <w:rFonts w:ascii="Times New Roman" w:hAnsi="Times New Roman"/>
          <w:sz w:val="28"/>
          <w:szCs w:val="28"/>
          <w:lang w:val="uk-UA"/>
        </w:rPr>
        <w:t xml:space="preserve"> у цукровому розчині за законом, що виражається функцією </w:t>
      </w:r>
      <w:r w:rsidRPr="006B4B0A">
        <w:rPr>
          <w:rFonts w:ascii="Times New Roman" w:hAnsi="Times New Roman"/>
          <w:sz w:val="28"/>
          <w:szCs w:val="28"/>
          <w:lang w:val="en-US"/>
        </w:rPr>
        <w:t>m</w:t>
      </w:r>
      <w:r w:rsidRPr="006B4B0A">
        <w:rPr>
          <w:rFonts w:ascii="Times New Roman" w:hAnsi="Times New Roman"/>
          <w:sz w:val="28"/>
          <w:szCs w:val="28"/>
        </w:rPr>
        <w:t>(t) = (</w:t>
      </w:r>
      <m:oMath>
        <m:sSup>
          <m:sSupPr>
            <m:ctrlPr>
              <w:rPr>
                <w:rFonts w:ascii="Cambria Math" w:hAnsi="Cambria Math"/>
                <w:i/>
                <w:sz w:val="28"/>
                <w:szCs w:val="28"/>
                <w:lang w:val="en-US"/>
              </w:rPr>
            </m:ctrlPr>
          </m:sSupPr>
          <m:e>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r>
              <m:rPr>
                <m:sty m:val="p"/>
              </m:rPr>
              <w:rPr>
                <w:rFonts w:ascii="Cambria Math" w:hAnsi="Cambria Math"/>
                <w:sz w:val="28"/>
                <w:szCs w:val="28"/>
              </w:rPr>
              <m:t>+</m:t>
            </m:r>
            <m:r>
              <m:rPr>
                <m:sty m:val="p"/>
              </m:rPr>
              <w:rPr>
                <w:rFonts w:ascii="Cambria Math" w:hAnsi="Cambria Math"/>
                <w:sz w:val="28"/>
                <w:szCs w:val="28"/>
                <w:lang w:val="en-US"/>
              </w:rPr>
              <m:t>Δm</m:t>
            </m:r>
            <m:r>
              <m:rPr>
                <m:sty m:val="p"/>
              </m:rPr>
              <w:rPr>
                <w:rFonts w:ascii="Cambria Math" w:hAnsi="Cambria Math"/>
                <w:sz w:val="28"/>
                <w:szCs w:val="28"/>
              </w:rPr>
              <m:t>)</m:t>
            </m:r>
          </m:e>
          <m:sup>
            <m:r>
              <w:rPr>
                <w:rFonts w:ascii="Cambria Math" w:hAnsi="Cambria Math"/>
                <w:sz w:val="28"/>
                <w:szCs w:val="28"/>
                <w:lang w:val="en-US"/>
              </w:rPr>
              <m:t>t</m:t>
            </m:r>
          </m:sup>
        </m:sSup>
      </m:oMath>
      <w:r w:rsidRPr="006B4B0A">
        <w:rPr>
          <w:rFonts w:ascii="Times New Roman" w:hAnsi="Times New Roman"/>
          <w:sz w:val="28"/>
          <w:szCs w:val="28"/>
        </w:rPr>
        <w:t xml:space="preserve">, де </w:t>
      </w: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rPr>
              <m:t>0</m:t>
            </m:r>
          </m:sub>
        </m:sSub>
      </m:oMath>
      <w:r w:rsidRPr="006B4B0A">
        <w:rPr>
          <w:rFonts w:ascii="Times New Roman" w:hAnsi="Times New Roman"/>
          <w:sz w:val="28"/>
          <w:szCs w:val="28"/>
          <w:lang w:val="uk-UA"/>
        </w:rPr>
        <w:t xml:space="preserve"> - початкова маса дріжджів, Δ</w:t>
      </w:r>
      <w:r w:rsidRPr="006B4B0A">
        <w:rPr>
          <w:rFonts w:ascii="Times New Roman" w:hAnsi="Times New Roman"/>
          <w:i/>
          <w:sz w:val="28"/>
          <w:szCs w:val="28"/>
          <w:lang w:val="en-US"/>
        </w:rPr>
        <w:t>m</w:t>
      </w:r>
      <w:r w:rsidRPr="006B4B0A">
        <w:rPr>
          <w:rFonts w:ascii="Times New Roman" w:hAnsi="Times New Roman"/>
          <w:sz w:val="28"/>
          <w:szCs w:val="28"/>
          <w:lang w:val="uk-UA"/>
        </w:rPr>
        <w:t xml:space="preserve"> – зміна маси протягом години, </w:t>
      </w:r>
      <w:r w:rsidRPr="006B4B0A">
        <w:rPr>
          <w:rFonts w:ascii="Times New Roman" w:hAnsi="Times New Roman"/>
          <w:b/>
          <w:i/>
          <w:sz w:val="28"/>
          <w:szCs w:val="28"/>
        </w:rPr>
        <w:t>t</w:t>
      </w:r>
      <w:r w:rsidRPr="006B4B0A">
        <w:rPr>
          <w:rFonts w:ascii="Times New Roman" w:hAnsi="Times New Roman"/>
          <w:b/>
          <w:i/>
          <w:sz w:val="28"/>
          <w:szCs w:val="28"/>
          <w:lang w:val="uk-UA"/>
        </w:rPr>
        <w:t xml:space="preserve"> </w:t>
      </w:r>
      <w:r w:rsidRPr="006B4B0A">
        <w:rPr>
          <w:rFonts w:ascii="Times New Roman" w:hAnsi="Times New Roman"/>
          <w:sz w:val="28"/>
          <w:szCs w:val="28"/>
          <w:lang w:val="uk-UA"/>
        </w:rPr>
        <w:t xml:space="preserve">– час (год). Маса дріжджів збільшується на 3% за кожну годину. </w:t>
      </w:r>
    </w:p>
    <w:p w:rsidR="00453399" w:rsidRPr="006B4B0A" w:rsidRDefault="00855EFB" w:rsidP="002018FD">
      <w:pPr>
        <w:widowControl w:val="0"/>
        <w:spacing w:line="360" w:lineRule="auto"/>
        <w:ind w:firstLine="709"/>
        <w:jc w:val="both"/>
        <w:rPr>
          <w:szCs w:val="28"/>
          <w:lang w:val="uk-UA"/>
        </w:rPr>
      </w:pPr>
      <w:r w:rsidRPr="006B4B0A">
        <w:rPr>
          <w:szCs w:val="28"/>
          <w:lang w:val="uk-UA"/>
        </w:rPr>
        <w:t>Знайдіть наближене значення маси дріжджів через 10 хв, використовуючи</w:t>
      </w:r>
      <w:r w:rsidR="00453399" w:rsidRPr="006B4B0A">
        <w:rPr>
          <w:szCs w:val="28"/>
          <w:lang w:val="uk-UA"/>
        </w:rPr>
        <w:t xml:space="preserve"> </w:t>
      </w:r>
      <w:r w:rsidRPr="006B4B0A">
        <w:rPr>
          <w:szCs w:val="28"/>
          <w:lang w:val="uk-UA"/>
        </w:rPr>
        <w:t xml:space="preserve">формулу для наближених обчислень: </w:t>
      </w:r>
    </w:p>
    <w:p w:rsidR="00855EFB" w:rsidRPr="006B4B0A" w:rsidRDefault="00855EFB" w:rsidP="002018FD">
      <w:pPr>
        <w:widowControl w:val="0"/>
        <w:spacing w:line="360" w:lineRule="auto"/>
        <w:ind w:firstLine="709"/>
        <w:jc w:val="both"/>
        <w:rPr>
          <w:szCs w:val="28"/>
          <w:lang w:val="uk-UA"/>
        </w:rPr>
      </w:pPr>
      <w:r w:rsidRPr="006B4B0A">
        <w:rPr>
          <w:b/>
          <w:i/>
          <w:szCs w:val="28"/>
          <w:lang w:val="en-US"/>
        </w:rPr>
        <w:t>f</w:t>
      </w:r>
      <w:r w:rsidRPr="006B4B0A">
        <w:rPr>
          <w:b/>
          <w:i/>
          <w:szCs w:val="28"/>
          <w:lang w:val="uk-UA"/>
        </w:rPr>
        <w:t>(</w:t>
      </w:r>
      <w:r w:rsidRPr="006B4B0A">
        <w:rPr>
          <w:b/>
          <w:i/>
          <w:szCs w:val="28"/>
          <w:lang w:val="en-US"/>
        </w:rPr>
        <w:t>x</w:t>
      </w:r>
      <w:r w:rsidRPr="006B4B0A">
        <w:rPr>
          <w:b/>
          <w:i/>
          <w:szCs w:val="28"/>
          <w:lang w:val="uk-UA"/>
        </w:rPr>
        <w:t xml:space="preserve">) ≈ </w:t>
      </w:r>
      <w:r w:rsidRPr="006B4B0A">
        <w:rPr>
          <w:b/>
          <w:i/>
          <w:szCs w:val="28"/>
          <w:lang w:val="en-US"/>
        </w:rPr>
        <w:t>f</w:t>
      </w:r>
      <w:r w:rsidRPr="006B4B0A">
        <w:rPr>
          <w:b/>
          <w:i/>
          <w:szCs w:val="28"/>
          <w:lang w:val="uk-UA"/>
        </w:rPr>
        <w:t>(</w:t>
      </w:r>
      <m:oMath>
        <m:sSub>
          <m:sSubPr>
            <m:ctrlPr>
              <w:rPr>
                <w:rFonts w:ascii="Cambria Math" w:eastAsia="Calibri" w:hAnsi="Cambria Math"/>
                <w:i/>
                <w:szCs w:val="28"/>
                <w:lang w:val="en-US"/>
              </w:rPr>
            </m:ctrlPr>
          </m:sSubPr>
          <m:e>
            <m:r>
              <w:rPr>
                <w:rFonts w:ascii="Cambria Math" w:hAnsi="Cambria Math"/>
                <w:szCs w:val="28"/>
                <w:lang w:val="en-US"/>
              </w:rPr>
              <m:t>x</m:t>
            </m:r>
          </m:e>
          <m:sub>
            <m:r>
              <w:rPr>
                <w:rFonts w:ascii="Cambria Math" w:hAnsi="Cambria Math"/>
                <w:szCs w:val="28"/>
              </w:rPr>
              <m:t>0</m:t>
            </m:r>
          </m:sub>
        </m:sSub>
      </m:oMath>
      <w:r w:rsidRPr="006B4B0A">
        <w:rPr>
          <w:b/>
          <w:i/>
          <w:szCs w:val="28"/>
          <w:lang w:val="uk-UA"/>
        </w:rPr>
        <w:t>)</w:t>
      </w:r>
      <w:r w:rsidRPr="006B4B0A">
        <w:rPr>
          <w:szCs w:val="28"/>
          <w:lang w:val="uk-UA"/>
        </w:rPr>
        <w:t xml:space="preserve"> +</w:t>
      </w:r>
      <w:r w:rsidRPr="006B4B0A">
        <w:rPr>
          <w:b/>
          <w:i/>
          <w:szCs w:val="28"/>
          <w:lang w:val="uk-UA"/>
        </w:rPr>
        <w:t xml:space="preserve"> </w:t>
      </w:r>
      <w:r w:rsidRPr="006B4B0A">
        <w:rPr>
          <w:b/>
          <w:i/>
          <w:szCs w:val="28"/>
          <w:lang w:val="en-US"/>
        </w:rPr>
        <w:t>f</w:t>
      </w:r>
      <m:oMath>
        <m:r>
          <w:rPr>
            <w:rFonts w:ascii="Cambria Math" w:hAnsi="Cambria Math"/>
            <w:szCs w:val="28"/>
          </w:rPr>
          <m:t xml:space="preserve"> '</m:t>
        </m:r>
      </m:oMath>
      <w:r w:rsidRPr="006B4B0A">
        <w:rPr>
          <w:b/>
          <w:i/>
          <w:szCs w:val="28"/>
          <w:lang w:val="uk-UA"/>
        </w:rPr>
        <w:t>(</w:t>
      </w:r>
      <m:oMath>
        <m:sSub>
          <m:sSubPr>
            <m:ctrlPr>
              <w:rPr>
                <w:rFonts w:ascii="Cambria Math" w:eastAsia="Calibri" w:hAnsi="Cambria Math"/>
                <w:i/>
                <w:szCs w:val="28"/>
                <w:lang w:val="en-US"/>
              </w:rPr>
            </m:ctrlPr>
          </m:sSubPr>
          <m:e>
            <m:r>
              <w:rPr>
                <w:rFonts w:ascii="Cambria Math" w:hAnsi="Cambria Math"/>
                <w:szCs w:val="28"/>
                <w:lang w:val="en-US"/>
              </w:rPr>
              <m:t>x</m:t>
            </m:r>
          </m:e>
          <m:sub>
            <m:r>
              <w:rPr>
                <w:rFonts w:ascii="Cambria Math" w:hAnsi="Cambria Math"/>
                <w:szCs w:val="28"/>
              </w:rPr>
              <m:t>0</m:t>
            </m:r>
          </m:sub>
        </m:sSub>
      </m:oMath>
      <w:r w:rsidRPr="006B4B0A">
        <w:rPr>
          <w:b/>
          <w:i/>
          <w:szCs w:val="28"/>
          <w:lang w:val="uk-UA"/>
        </w:rPr>
        <w:t>)</w:t>
      </w:r>
      <w:proofErr w:type="spellStart"/>
      <w:r w:rsidRPr="006B4B0A">
        <w:rPr>
          <w:i/>
          <w:szCs w:val="28"/>
          <w:lang w:val="en-US"/>
        </w:rPr>
        <w:t>Δx</w:t>
      </w:r>
      <w:proofErr w:type="spellEnd"/>
      <w:r w:rsidRPr="006B4B0A">
        <w:rPr>
          <w:i/>
          <w:szCs w:val="28"/>
          <w:lang w:val="uk-UA"/>
        </w:rPr>
        <w:t>.</w:t>
      </w:r>
      <w:r w:rsidRPr="006B4B0A">
        <w:rPr>
          <w:szCs w:val="28"/>
          <w:lang w:val="uk-UA"/>
        </w:rPr>
        <w:t xml:space="preserve"> Вважайте, що початкова маса дріжджів дорівнює 1г.</w:t>
      </w:r>
    </w:p>
    <w:p w:rsidR="00855EFB" w:rsidRPr="006B4B0A" w:rsidRDefault="00855EFB" w:rsidP="002018FD">
      <w:pPr>
        <w:widowControl w:val="0"/>
        <w:spacing w:line="276" w:lineRule="auto"/>
        <w:ind w:right="283" w:firstLine="709"/>
        <w:jc w:val="both"/>
        <w:rPr>
          <w:b/>
          <w:szCs w:val="28"/>
          <w:lang w:val="uk-UA"/>
        </w:rPr>
      </w:pPr>
      <w:r w:rsidRPr="006B4B0A">
        <w:rPr>
          <w:b/>
          <w:szCs w:val="28"/>
          <w:lang w:val="uk-UA"/>
        </w:rPr>
        <w:lastRenderedPageBreak/>
        <w:t>1.1.</w:t>
      </w:r>
      <w:r w:rsidR="002018FD">
        <w:rPr>
          <w:b/>
          <w:szCs w:val="28"/>
          <w:lang w:val="uk-UA"/>
        </w:rPr>
        <w:t>3</w:t>
      </w:r>
      <w:r w:rsidRPr="006B4B0A">
        <w:rPr>
          <w:b/>
          <w:szCs w:val="28"/>
          <w:lang w:val="uk-UA"/>
        </w:rPr>
        <w:t xml:space="preserve">. </w:t>
      </w:r>
      <w:proofErr w:type="spellStart"/>
      <w:r w:rsidRPr="006B4B0A">
        <w:rPr>
          <w:b/>
          <w:szCs w:val="28"/>
          <w:lang w:val="uk-UA"/>
        </w:rPr>
        <w:t>Показникова</w:t>
      </w:r>
      <w:proofErr w:type="spellEnd"/>
      <w:r w:rsidRPr="006B4B0A">
        <w:rPr>
          <w:b/>
          <w:szCs w:val="28"/>
          <w:lang w:val="uk-UA"/>
        </w:rPr>
        <w:t xml:space="preserve"> і логарифмічна функції </w:t>
      </w:r>
    </w:p>
    <w:p w:rsidR="00855EFB" w:rsidRPr="006B4B0A" w:rsidRDefault="00855EFB" w:rsidP="00D37C35">
      <w:pPr>
        <w:widowControl w:val="0"/>
        <w:spacing w:line="360" w:lineRule="auto"/>
        <w:ind w:right="283"/>
        <w:jc w:val="both"/>
        <w:rPr>
          <w:b/>
          <w:sz w:val="12"/>
          <w:szCs w:val="12"/>
          <w:lang w:val="uk-UA"/>
        </w:rPr>
      </w:pPr>
    </w:p>
    <w:p w:rsidR="00855EFB" w:rsidRPr="006B4B0A" w:rsidRDefault="00855EFB" w:rsidP="00FF77AD">
      <w:pPr>
        <w:widowControl w:val="0"/>
        <w:spacing w:line="360" w:lineRule="auto"/>
        <w:ind w:firstLine="709"/>
        <w:jc w:val="both"/>
        <w:rPr>
          <w:szCs w:val="28"/>
          <w:lang w:val="uk-UA"/>
        </w:rPr>
      </w:pPr>
      <w:r w:rsidRPr="006B4B0A">
        <w:rPr>
          <w:szCs w:val="28"/>
          <w:lang w:val="uk-UA"/>
        </w:rPr>
        <w:t>1.</w:t>
      </w:r>
      <w:r w:rsidR="006F7FAA">
        <w:rPr>
          <w:b/>
          <w:szCs w:val="28"/>
          <w:lang w:val="uk-UA"/>
        </w:rPr>
        <w:t xml:space="preserve"> </w:t>
      </w:r>
      <w:r w:rsidRPr="006B4B0A">
        <w:rPr>
          <w:szCs w:val="28"/>
          <w:lang w:val="uk-UA"/>
        </w:rPr>
        <w:t>При</w:t>
      </w:r>
      <w:r w:rsidR="006F7FAA">
        <w:rPr>
          <w:szCs w:val="28"/>
          <w:lang w:val="uk-UA"/>
        </w:rPr>
        <w:t xml:space="preserve"> </w:t>
      </w:r>
      <w:r w:rsidRPr="006B4B0A">
        <w:rPr>
          <w:szCs w:val="28"/>
          <w:lang w:val="uk-UA"/>
        </w:rPr>
        <w:t xml:space="preserve">приготування дріжджового тіста опарним способом збільшення маси дріжджів у ньому в процесі бродіння відбувається за формулою </w:t>
      </w:r>
      <m:oMath>
        <m:r>
          <w:rPr>
            <w:rFonts w:ascii="Cambria Math" w:hAnsi="Cambria Math"/>
            <w:szCs w:val="28"/>
            <w:lang w:val="en-US"/>
          </w:rPr>
          <m:t>m</m:t>
        </m:r>
        <m:r>
          <w:rPr>
            <w:rFonts w:ascii="Cambria Math"/>
            <w:szCs w:val="28"/>
            <w:lang w:val="uk-UA"/>
          </w:rPr>
          <m:t>=</m:t>
        </m:r>
        <m:sSub>
          <m:sSubPr>
            <m:ctrlPr>
              <w:rPr>
                <w:rFonts w:ascii="Cambria Math" w:hAnsi="Cambria Math"/>
                <w:i/>
                <w:szCs w:val="28"/>
              </w:rPr>
            </m:ctrlPr>
          </m:sSubPr>
          <m:e>
            <m:r>
              <w:rPr>
                <w:rFonts w:ascii="Cambria Math" w:hAnsi="Cambria Math"/>
                <w:szCs w:val="28"/>
              </w:rPr>
              <m:t>m</m:t>
            </m:r>
          </m:e>
          <m:sub>
            <m:r>
              <w:rPr>
                <w:rFonts w:ascii="Cambria Math"/>
                <w:szCs w:val="28"/>
                <w:lang w:val="uk-UA"/>
              </w:rPr>
              <m:t>0</m:t>
            </m:r>
          </m:sub>
        </m:sSub>
        <m:sSup>
          <m:sSupPr>
            <m:ctrlPr>
              <w:rPr>
                <w:rFonts w:ascii="Cambria Math" w:hAnsi="Cambria Math"/>
                <w:i/>
                <w:szCs w:val="28"/>
              </w:rPr>
            </m:ctrlPr>
          </m:sSupPr>
          <m:e>
            <m:r>
              <w:rPr>
                <w:rFonts w:ascii="Cambria Math"/>
                <w:szCs w:val="28"/>
                <w:lang w:val="uk-UA"/>
              </w:rPr>
              <m:t>1,2</m:t>
            </m:r>
          </m:e>
          <m:sup>
            <m:r>
              <w:rPr>
                <w:rFonts w:ascii="Cambria Math" w:hAnsi="Cambria Math"/>
                <w:szCs w:val="28"/>
              </w:rPr>
              <m:t>t</m:t>
            </m:r>
          </m:sup>
        </m:sSup>
      </m:oMath>
      <w:r w:rsidRPr="006B4B0A">
        <w:rPr>
          <w:szCs w:val="28"/>
          <w:lang w:val="uk-UA"/>
        </w:rPr>
        <w:t xml:space="preserve">, де </w:t>
      </w:r>
      <m:oMath>
        <m:sSub>
          <m:sSubPr>
            <m:ctrlPr>
              <w:rPr>
                <w:rFonts w:ascii="Cambria Math" w:hAnsi="Cambria Math"/>
                <w:i/>
                <w:szCs w:val="28"/>
              </w:rPr>
            </m:ctrlPr>
          </m:sSubPr>
          <m:e>
            <m:r>
              <w:rPr>
                <w:rFonts w:ascii="Cambria Math" w:hAnsi="Cambria Math"/>
                <w:szCs w:val="28"/>
              </w:rPr>
              <m:t>m</m:t>
            </m:r>
          </m:e>
          <m:sub>
            <m:r>
              <w:rPr>
                <w:rFonts w:ascii="Cambria Math"/>
                <w:szCs w:val="28"/>
                <w:lang w:val="uk-UA"/>
              </w:rPr>
              <m:t>0</m:t>
            </m:r>
          </m:sub>
        </m:sSub>
      </m:oMath>
      <w:r w:rsidRPr="006B4B0A">
        <w:rPr>
          <w:szCs w:val="28"/>
          <w:lang w:val="uk-UA"/>
        </w:rPr>
        <w:t xml:space="preserve"> – маса дріжджів для приготування</w:t>
      </w:r>
      <w:r w:rsidR="006F7FAA">
        <w:rPr>
          <w:szCs w:val="28"/>
          <w:lang w:val="uk-UA"/>
        </w:rPr>
        <w:t xml:space="preserve"> </w:t>
      </w:r>
      <w:r w:rsidRPr="006B4B0A">
        <w:rPr>
          <w:szCs w:val="28"/>
          <w:lang w:val="uk-UA"/>
        </w:rPr>
        <w:t xml:space="preserve">опари, </w:t>
      </w:r>
      <w:r w:rsidRPr="006B4B0A">
        <w:rPr>
          <w:i/>
          <w:szCs w:val="28"/>
          <w:lang w:val="en-US"/>
        </w:rPr>
        <w:t>t</w:t>
      </w:r>
      <w:r w:rsidRPr="006B4B0A">
        <w:rPr>
          <w:i/>
          <w:szCs w:val="28"/>
          <w:lang w:val="uk-UA"/>
        </w:rPr>
        <w:t xml:space="preserve"> </w:t>
      </w:r>
      <w:r w:rsidRPr="006B4B0A">
        <w:rPr>
          <w:szCs w:val="28"/>
          <w:lang w:val="uk-UA"/>
        </w:rPr>
        <w:t xml:space="preserve">– час бродіння в годинах. </w:t>
      </w:r>
      <w:proofErr w:type="spellStart"/>
      <w:r w:rsidRPr="006B4B0A">
        <w:rPr>
          <w:szCs w:val="28"/>
        </w:rPr>
        <w:t>Знайти</w:t>
      </w:r>
      <w:proofErr w:type="spellEnd"/>
      <w:r w:rsidRPr="006B4B0A">
        <w:rPr>
          <w:szCs w:val="28"/>
        </w:rPr>
        <w:t xml:space="preserve"> </w:t>
      </w:r>
      <w:proofErr w:type="spellStart"/>
      <w:r w:rsidRPr="006B4B0A">
        <w:rPr>
          <w:szCs w:val="28"/>
        </w:rPr>
        <w:t>масу</w:t>
      </w:r>
      <w:proofErr w:type="spellEnd"/>
      <w:r w:rsidRPr="006B4B0A">
        <w:rPr>
          <w:szCs w:val="28"/>
        </w:rPr>
        <w:t xml:space="preserve"> </w:t>
      </w:r>
      <w:proofErr w:type="spellStart"/>
      <w:r w:rsidRPr="006B4B0A">
        <w:rPr>
          <w:szCs w:val="28"/>
        </w:rPr>
        <w:t>дріжджів</w:t>
      </w:r>
      <w:proofErr w:type="spellEnd"/>
      <w:r w:rsidRPr="006B4B0A">
        <w:rPr>
          <w:szCs w:val="28"/>
        </w:rPr>
        <w:t xml:space="preserve"> через 3</w:t>
      </w:r>
      <w:r w:rsidR="006F7FAA">
        <w:rPr>
          <w:szCs w:val="28"/>
          <w:lang w:val="uk-UA"/>
        </w:rPr>
        <w:t xml:space="preserve"> </w:t>
      </w:r>
      <w:proofErr w:type="spellStart"/>
      <w:r w:rsidRPr="006B4B0A">
        <w:rPr>
          <w:szCs w:val="28"/>
        </w:rPr>
        <w:t>години</w:t>
      </w:r>
      <w:proofErr w:type="spellEnd"/>
      <w:r w:rsidRPr="006B4B0A">
        <w:rPr>
          <w:szCs w:val="28"/>
        </w:rPr>
        <w:t xml:space="preserve"> </w:t>
      </w:r>
      <w:proofErr w:type="spellStart"/>
      <w:r w:rsidRPr="006B4B0A">
        <w:rPr>
          <w:szCs w:val="28"/>
        </w:rPr>
        <w:t>бродіння</w:t>
      </w:r>
      <w:proofErr w:type="spellEnd"/>
      <w:r w:rsidRPr="006B4B0A">
        <w:rPr>
          <w:szCs w:val="28"/>
        </w:rPr>
        <w:t xml:space="preserve">, </w:t>
      </w:r>
      <w:proofErr w:type="spellStart"/>
      <w:r w:rsidRPr="006B4B0A">
        <w:rPr>
          <w:szCs w:val="28"/>
        </w:rPr>
        <w:t>якщо</w:t>
      </w:r>
      <w:proofErr w:type="spellEnd"/>
      <w:r w:rsidRPr="006B4B0A">
        <w:rPr>
          <w:szCs w:val="28"/>
        </w:rPr>
        <w:t xml:space="preserve"> для </w:t>
      </w:r>
      <w:proofErr w:type="spellStart"/>
      <w:r w:rsidRPr="006B4B0A">
        <w:rPr>
          <w:szCs w:val="28"/>
        </w:rPr>
        <w:t>приготування</w:t>
      </w:r>
      <w:proofErr w:type="spellEnd"/>
      <w:r w:rsidRPr="006B4B0A">
        <w:rPr>
          <w:szCs w:val="28"/>
        </w:rPr>
        <w:t xml:space="preserve"> </w:t>
      </w:r>
      <w:proofErr w:type="spellStart"/>
      <w:r w:rsidRPr="006B4B0A">
        <w:rPr>
          <w:szCs w:val="28"/>
        </w:rPr>
        <w:t>опари</w:t>
      </w:r>
      <w:proofErr w:type="spellEnd"/>
      <w:r w:rsidRPr="006B4B0A">
        <w:rPr>
          <w:szCs w:val="28"/>
        </w:rPr>
        <w:t xml:space="preserve"> </w:t>
      </w:r>
      <w:proofErr w:type="spellStart"/>
      <w:r w:rsidRPr="006B4B0A">
        <w:rPr>
          <w:szCs w:val="28"/>
        </w:rPr>
        <w:t>їх</w:t>
      </w:r>
      <w:proofErr w:type="spellEnd"/>
      <w:r w:rsidRPr="006B4B0A">
        <w:rPr>
          <w:szCs w:val="28"/>
        </w:rPr>
        <w:t xml:space="preserve"> взяли </w:t>
      </w:r>
      <w:smartTag w:uri="urn:schemas-microsoft-com:office:smarttags" w:element="metricconverter">
        <w:smartTagPr>
          <w:attr w:name="ProductID" w:val="100 г"/>
        </w:smartTagPr>
        <w:r w:rsidRPr="006B4B0A">
          <w:rPr>
            <w:szCs w:val="28"/>
          </w:rPr>
          <w:t>100 г</w:t>
        </w:r>
      </w:smartTag>
      <w:r w:rsidRPr="006B4B0A">
        <w:rPr>
          <w:szCs w:val="28"/>
        </w:rPr>
        <w:t xml:space="preserve">. Результат </w:t>
      </w:r>
      <w:proofErr w:type="spellStart"/>
      <w:r w:rsidRPr="006B4B0A">
        <w:rPr>
          <w:szCs w:val="28"/>
        </w:rPr>
        <w:t>округлити</w:t>
      </w:r>
      <w:proofErr w:type="spellEnd"/>
      <w:r w:rsidRPr="006B4B0A">
        <w:rPr>
          <w:szCs w:val="28"/>
        </w:rPr>
        <w:t xml:space="preserve"> до </w:t>
      </w:r>
      <w:proofErr w:type="spellStart"/>
      <w:r w:rsidRPr="006B4B0A">
        <w:rPr>
          <w:szCs w:val="28"/>
        </w:rPr>
        <w:t>цілих</w:t>
      </w:r>
      <w:proofErr w:type="spellEnd"/>
      <w:r w:rsidRPr="006B4B0A">
        <w:rPr>
          <w:szCs w:val="28"/>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0"/>
        <w:gridCol w:w="1971"/>
        <w:gridCol w:w="1971"/>
        <w:gridCol w:w="1971"/>
        <w:gridCol w:w="1184"/>
      </w:tblGrid>
      <w:tr w:rsidR="00855EFB" w:rsidRPr="006B4B0A" w:rsidTr="00036F36">
        <w:tc>
          <w:tcPr>
            <w:tcW w:w="1970" w:type="dxa"/>
            <w:shd w:val="clear" w:color="auto" w:fill="auto"/>
          </w:tcPr>
          <w:p w:rsidR="00855EFB" w:rsidRPr="006B4B0A" w:rsidRDefault="00855EFB" w:rsidP="00D37C35">
            <w:pPr>
              <w:widowControl w:val="0"/>
              <w:spacing w:line="276" w:lineRule="auto"/>
              <w:jc w:val="center"/>
              <w:rPr>
                <w:szCs w:val="28"/>
              </w:rPr>
            </w:pPr>
            <w:r w:rsidRPr="006B4B0A">
              <w:rPr>
                <w:szCs w:val="28"/>
              </w:rPr>
              <w:t>А</w:t>
            </w:r>
          </w:p>
        </w:tc>
        <w:tc>
          <w:tcPr>
            <w:tcW w:w="1971" w:type="dxa"/>
            <w:shd w:val="clear" w:color="auto" w:fill="auto"/>
          </w:tcPr>
          <w:p w:rsidR="00855EFB" w:rsidRPr="006B4B0A" w:rsidRDefault="00855EFB" w:rsidP="00D37C35">
            <w:pPr>
              <w:widowControl w:val="0"/>
              <w:spacing w:line="276" w:lineRule="auto"/>
              <w:jc w:val="center"/>
              <w:rPr>
                <w:szCs w:val="28"/>
              </w:rPr>
            </w:pPr>
            <w:r w:rsidRPr="006B4B0A">
              <w:rPr>
                <w:szCs w:val="28"/>
              </w:rPr>
              <w:t>Б</w:t>
            </w:r>
          </w:p>
        </w:tc>
        <w:tc>
          <w:tcPr>
            <w:tcW w:w="1971" w:type="dxa"/>
            <w:shd w:val="clear" w:color="auto" w:fill="auto"/>
          </w:tcPr>
          <w:p w:rsidR="00855EFB" w:rsidRPr="006B4B0A" w:rsidRDefault="00855EFB" w:rsidP="00D37C35">
            <w:pPr>
              <w:widowControl w:val="0"/>
              <w:spacing w:line="276" w:lineRule="auto"/>
              <w:jc w:val="center"/>
              <w:rPr>
                <w:szCs w:val="28"/>
              </w:rPr>
            </w:pPr>
            <w:r w:rsidRPr="006B4B0A">
              <w:rPr>
                <w:szCs w:val="28"/>
              </w:rPr>
              <w:t>В</w:t>
            </w:r>
          </w:p>
        </w:tc>
        <w:tc>
          <w:tcPr>
            <w:tcW w:w="1971" w:type="dxa"/>
            <w:shd w:val="clear" w:color="auto" w:fill="auto"/>
          </w:tcPr>
          <w:p w:rsidR="00855EFB" w:rsidRPr="006B4B0A" w:rsidRDefault="00855EFB" w:rsidP="00D37C35">
            <w:pPr>
              <w:widowControl w:val="0"/>
              <w:spacing w:line="276" w:lineRule="auto"/>
              <w:jc w:val="center"/>
              <w:rPr>
                <w:szCs w:val="28"/>
              </w:rPr>
            </w:pPr>
            <w:r w:rsidRPr="006B4B0A">
              <w:rPr>
                <w:szCs w:val="28"/>
              </w:rPr>
              <w:t>Г</w:t>
            </w:r>
          </w:p>
        </w:tc>
        <w:tc>
          <w:tcPr>
            <w:tcW w:w="1184" w:type="dxa"/>
            <w:shd w:val="clear" w:color="auto" w:fill="auto"/>
          </w:tcPr>
          <w:p w:rsidR="00855EFB" w:rsidRPr="006B4B0A" w:rsidRDefault="00855EFB" w:rsidP="00D37C35">
            <w:pPr>
              <w:widowControl w:val="0"/>
              <w:spacing w:line="276" w:lineRule="auto"/>
              <w:jc w:val="center"/>
              <w:rPr>
                <w:szCs w:val="28"/>
              </w:rPr>
            </w:pPr>
            <w:r w:rsidRPr="006B4B0A">
              <w:rPr>
                <w:szCs w:val="28"/>
              </w:rPr>
              <w:t>Д</w:t>
            </w:r>
          </w:p>
        </w:tc>
      </w:tr>
      <w:tr w:rsidR="00855EFB" w:rsidRPr="006B4B0A" w:rsidTr="00036F36">
        <w:tc>
          <w:tcPr>
            <w:tcW w:w="1970" w:type="dxa"/>
            <w:shd w:val="clear" w:color="auto" w:fill="auto"/>
          </w:tcPr>
          <w:p w:rsidR="00855EFB" w:rsidRPr="006B4B0A" w:rsidRDefault="00855EFB" w:rsidP="00D37C35">
            <w:pPr>
              <w:widowControl w:val="0"/>
              <w:spacing w:line="276" w:lineRule="auto"/>
              <w:jc w:val="center"/>
              <w:rPr>
                <w:szCs w:val="28"/>
              </w:rPr>
            </w:pPr>
            <w:smartTag w:uri="urn:schemas-microsoft-com:office:smarttags" w:element="metricconverter">
              <w:smartTagPr>
                <w:attr w:name="ProductID" w:val="120 г"/>
              </w:smartTagPr>
              <w:r w:rsidRPr="006B4B0A">
                <w:rPr>
                  <w:szCs w:val="28"/>
                </w:rPr>
                <w:t>120 г</w:t>
              </w:r>
            </w:smartTag>
          </w:p>
        </w:tc>
        <w:tc>
          <w:tcPr>
            <w:tcW w:w="1971" w:type="dxa"/>
            <w:shd w:val="clear" w:color="auto" w:fill="auto"/>
          </w:tcPr>
          <w:p w:rsidR="00855EFB" w:rsidRPr="006B4B0A" w:rsidRDefault="00855EFB" w:rsidP="00D37C35">
            <w:pPr>
              <w:widowControl w:val="0"/>
              <w:spacing w:line="276" w:lineRule="auto"/>
              <w:jc w:val="center"/>
              <w:rPr>
                <w:szCs w:val="28"/>
              </w:rPr>
            </w:pPr>
            <w:smartTag w:uri="urn:schemas-microsoft-com:office:smarttags" w:element="metricconverter">
              <w:smartTagPr>
                <w:attr w:name="ProductID" w:val="172 г"/>
              </w:smartTagPr>
              <w:r w:rsidRPr="006B4B0A">
                <w:rPr>
                  <w:szCs w:val="28"/>
                </w:rPr>
                <w:t>172 г</w:t>
              </w:r>
            </w:smartTag>
          </w:p>
        </w:tc>
        <w:tc>
          <w:tcPr>
            <w:tcW w:w="1971" w:type="dxa"/>
            <w:shd w:val="clear" w:color="auto" w:fill="auto"/>
          </w:tcPr>
          <w:p w:rsidR="00855EFB" w:rsidRPr="006B4B0A" w:rsidRDefault="00855EFB" w:rsidP="00D37C35">
            <w:pPr>
              <w:widowControl w:val="0"/>
              <w:spacing w:line="276" w:lineRule="auto"/>
              <w:jc w:val="center"/>
              <w:rPr>
                <w:szCs w:val="28"/>
              </w:rPr>
            </w:pPr>
            <w:smartTag w:uri="urn:schemas-microsoft-com:office:smarttags" w:element="metricconverter">
              <w:smartTagPr>
                <w:attr w:name="ProductID" w:val="173 г"/>
              </w:smartTagPr>
              <w:r w:rsidRPr="006B4B0A">
                <w:rPr>
                  <w:szCs w:val="28"/>
                </w:rPr>
                <w:t>173 г</w:t>
              </w:r>
            </w:smartTag>
          </w:p>
        </w:tc>
        <w:tc>
          <w:tcPr>
            <w:tcW w:w="1971" w:type="dxa"/>
            <w:shd w:val="clear" w:color="auto" w:fill="auto"/>
          </w:tcPr>
          <w:p w:rsidR="00855EFB" w:rsidRPr="006B4B0A" w:rsidRDefault="00855EFB" w:rsidP="00D37C35">
            <w:pPr>
              <w:widowControl w:val="0"/>
              <w:spacing w:line="276" w:lineRule="auto"/>
              <w:jc w:val="center"/>
              <w:rPr>
                <w:szCs w:val="28"/>
              </w:rPr>
            </w:pPr>
            <w:smartTag w:uri="urn:schemas-microsoft-com:office:smarttags" w:element="metricconverter">
              <w:smartTagPr>
                <w:attr w:name="ProductID" w:val="194 г"/>
              </w:smartTagPr>
              <w:r w:rsidRPr="006B4B0A">
                <w:rPr>
                  <w:szCs w:val="28"/>
                </w:rPr>
                <w:t>194 г</w:t>
              </w:r>
            </w:smartTag>
          </w:p>
        </w:tc>
        <w:tc>
          <w:tcPr>
            <w:tcW w:w="1184" w:type="dxa"/>
            <w:shd w:val="clear" w:color="auto" w:fill="auto"/>
          </w:tcPr>
          <w:p w:rsidR="00855EFB" w:rsidRPr="006B4B0A" w:rsidRDefault="00855EFB" w:rsidP="00D37C35">
            <w:pPr>
              <w:widowControl w:val="0"/>
              <w:spacing w:line="276" w:lineRule="auto"/>
              <w:jc w:val="center"/>
              <w:rPr>
                <w:szCs w:val="28"/>
              </w:rPr>
            </w:pPr>
            <w:smartTag w:uri="urn:schemas-microsoft-com:office:smarttags" w:element="metricconverter">
              <w:smartTagPr>
                <w:attr w:name="ProductID" w:val="360 г"/>
              </w:smartTagPr>
              <w:r w:rsidRPr="006B4B0A">
                <w:rPr>
                  <w:szCs w:val="28"/>
                </w:rPr>
                <w:t>360 г</w:t>
              </w:r>
            </w:smartTag>
          </w:p>
        </w:tc>
      </w:tr>
    </w:tbl>
    <w:p w:rsidR="00855EFB" w:rsidRPr="006B4B0A" w:rsidRDefault="00855EFB" w:rsidP="00D37C35">
      <w:pPr>
        <w:widowControl w:val="0"/>
        <w:spacing w:line="360" w:lineRule="auto"/>
        <w:ind w:right="283"/>
        <w:jc w:val="both"/>
        <w:rPr>
          <w:b/>
          <w:sz w:val="12"/>
          <w:szCs w:val="12"/>
          <w:lang w:val="uk-UA"/>
        </w:rPr>
      </w:pPr>
    </w:p>
    <w:p w:rsidR="00855EFB" w:rsidRPr="006B4B0A" w:rsidRDefault="00855EFB" w:rsidP="00FF77AD">
      <w:pPr>
        <w:widowControl w:val="0"/>
        <w:spacing w:line="360" w:lineRule="auto"/>
        <w:ind w:firstLine="709"/>
        <w:jc w:val="both"/>
        <w:rPr>
          <w:szCs w:val="28"/>
          <w:lang w:val="uk-UA"/>
        </w:rPr>
      </w:pPr>
      <w:r w:rsidRPr="006B4B0A">
        <w:rPr>
          <w:szCs w:val="28"/>
          <w:lang w:val="uk-UA"/>
        </w:rPr>
        <w:t>2.</w:t>
      </w:r>
      <w:r w:rsidRPr="006B4B0A">
        <w:rPr>
          <w:b/>
          <w:szCs w:val="28"/>
          <w:lang w:val="uk-UA"/>
        </w:rPr>
        <w:t xml:space="preserve"> </w:t>
      </w:r>
      <w:proofErr w:type="spellStart"/>
      <w:r w:rsidRPr="006B4B0A">
        <w:rPr>
          <w:szCs w:val="28"/>
        </w:rPr>
        <w:t>Під</w:t>
      </w:r>
      <w:proofErr w:type="spellEnd"/>
      <w:r w:rsidRPr="006B4B0A">
        <w:rPr>
          <w:szCs w:val="28"/>
        </w:rPr>
        <w:t xml:space="preserve"> час </w:t>
      </w:r>
      <w:proofErr w:type="spellStart"/>
      <w:r w:rsidRPr="006B4B0A">
        <w:rPr>
          <w:szCs w:val="28"/>
        </w:rPr>
        <w:t>приготування</w:t>
      </w:r>
      <w:proofErr w:type="spellEnd"/>
      <w:r w:rsidRPr="006B4B0A">
        <w:rPr>
          <w:szCs w:val="28"/>
        </w:rPr>
        <w:t xml:space="preserve"> </w:t>
      </w:r>
      <w:proofErr w:type="spellStart"/>
      <w:r w:rsidRPr="006B4B0A">
        <w:rPr>
          <w:szCs w:val="28"/>
        </w:rPr>
        <w:t>кисломолочних</w:t>
      </w:r>
      <w:proofErr w:type="spellEnd"/>
      <w:r w:rsidRPr="006B4B0A">
        <w:rPr>
          <w:szCs w:val="28"/>
        </w:rPr>
        <w:t xml:space="preserve"> </w:t>
      </w:r>
      <w:proofErr w:type="spellStart"/>
      <w:r w:rsidRPr="006B4B0A">
        <w:rPr>
          <w:szCs w:val="28"/>
        </w:rPr>
        <w:t>продуктів</w:t>
      </w:r>
      <w:proofErr w:type="spellEnd"/>
      <w:r w:rsidRPr="006B4B0A">
        <w:rPr>
          <w:szCs w:val="28"/>
        </w:rPr>
        <w:t xml:space="preserve"> </w:t>
      </w:r>
      <w:proofErr w:type="spellStart"/>
      <w:r w:rsidRPr="006B4B0A">
        <w:rPr>
          <w:szCs w:val="28"/>
        </w:rPr>
        <w:t>процес</w:t>
      </w:r>
      <w:proofErr w:type="spellEnd"/>
      <w:r w:rsidRPr="006B4B0A">
        <w:rPr>
          <w:szCs w:val="28"/>
        </w:rPr>
        <w:t xml:space="preserve"> </w:t>
      </w:r>
      <w:proofErr w:type="spellStart"/>
      <w:r w:rsidRPr="006B4B0A">
        <w:rPr>
          <w:szCs w:val="28"/>
        </w:rPr>
        <w:t>розмноження</w:t>
      </w:r>
      <w:proofErr w:type="spellEnd"/>
      <w:r w:rsidR="006F7FAA">
        <w:rPr>
          <w:szCs w:val="28"/>
          <w:lang w:val="uk-UA"/>
        </w:rPr>
        <w:t xml:space="preserve"> </w:t>
      </w:r>
      <w:proofErr w:type="spellStart"/>
      <w:r w:rsidRPr="006B4B0A">
        <w:rPr>
          <w:szCs w:val="28"/>
        </w:rPr>
        <w:t>кисломолочних</w:t>
      </w:r>
      <w:proofErr w:type="spellEnd"/>
      <w:r w:rsidRPr="006B4B0A">
        <w:rPr>
          <w:szCs w:val="28"/>
        </w:rPr>
        <w:t xml:space="preserve"> </w:t>
      </w:r>
      <w:proofErr w:type="spellStart"/>
      <w:r w:rsidRPr="006B4B0A">
        <w:rPr>
          <w:szCs w:val="28"/>
        </w:rPr>
        <w:t>бактерій</w:t>
      </w:r>
      <w:proofErr w:type="spellEnd"/>
      <w:r w:rsidRPr="006B4B0A">
        <w:rPr>
          <w:szCs w:val="28"/>
        </w:rPr>
        <w:t xml:space="preserve"> </w:t>
      </w:r>
      <w:proofErr w:type="spellStart"/>
      <w:r w:rsidRPr="006B4B0A">
        <w:rPr>
          <w:szCs w:val="28"/>
        </w:rPr>
        <w:t>відбувається</w:t>
      </w:r>
      <w:proofErr w:type="spellEnd"/>
      <w:r w:rsidRPr="006B4B0A">
        <w:rPr>
          <w:szCs w:val="28"/>
        </w:rPr>
        <w:t xml:space="preserve"> так, </w:t>
      </w:r>
      <w:proofErr w:type="spellStart"/>
      <w:r w:rsidRPr="006B4B0A">
        <w:rPr>
          <w:szCs w:val="28"/>
        </w:rPr>
        <w:t>що</w:t>
      </w:r>
      <w:proofErr w:type="spellEnd"/>
      <w:r w:rsidRPr="006B4B0A">
        <w:rPr>
          <w:szCs w:val="28"/>
        </w:rPr>
        <w:t xml:space="preserve"> </w:t>
      </w:r>
      <w:proofErr w:type="spellStart"/>
      <w:r w:rsidRPr="006B4B0A">
        <w:rPr>
          <w:szCs w:val="28"/>
        </w:rPr>
        <w:t>їх</w:t>
      </w:r>
      <w:proofErr w:type="spellEnd"/>
      <w:r w:rsidRPr="006B4B0A">
        <w:rPr>
          <w:szCs w:val="28"/>
        </w:rPr>
        <w:t xml:space="preserve"> число </w:t>
      </w:r>
      <w:r w:rsidRPr="006B4B0A">
        <w:rPr>
          <w:i/>
          <w:szCs w:val="28"/>
          <w:lang w:val="en-US"/>
        </w:rPr>
        <w:t>N</w:t>
      </w:r>
      <w:r w:rsidRPr="006B4B0A">
        <w:rPr>
          <w:szCs w:val="28"/>
        </w:rPr>
        <w:t xml:space="preserve"> </w:t>
      </w:r>
      <w:proofErr w:type="spellStart"/>
      <w:r w:rsidRPr="006B4B0A">
        <w:rPr>
          <w:szCs w:val="28"/>
        </w:rPr>
        <w:t>змінюється</w:t>
      </w:r>
      <w:proofErr w:type="spellEnd"/>
      <w:r w:rsidRPr="006B4B0A">
        <w:rPr>
          <w:szCs w:val="28"/>
        </w:rPr>
        <w:t xml:space="preserve"> </w:t>
      </w:r>
      <w:proofErr w:type="spellStart"/>
      <w:r w:rsidRPr="006B4B0A">
        <w:rPr>
          <w:szCs w:val="28"/>
        </w:rPr>
        <w:t>з</w:t>
      </w:r>
      <w:proofErr w:type="spellEnd"/>
      <w:r w:rsidRPr="006B4B0A">
        <w:rPr>
          <w:szCs w:val="28"/>
        </w:rPr>
        <w:t xml:space="preserve"> часом за законом</w:t>
      </w:r>
      <w:r w:rsidR="006F7FAA">
        <w:rPr>
          <w:szCs w:val="28"/>
          <w:lang w:val="uk-UA"/>
        </w:rPr>
        <w:t xml:space="preserve"> </w:t>
      </w:r>
      <m:oMath>
        <m:sSup>
          <m:sSupPr>
            <m:ctrlPr>
              <w:rPr>
                <w:rFonts w:ascii="Cambria Math" w:hAnsi="Cambria Math"/>
                <w:i/>
                <w:szCs w:val="28"/>
              </w:rPr>
            </m:ctrlPr>
          </m:sSupPr>
          <m:e>
            <m:r>
              <w:rPr>
                <w:rFonts w:ascii="Cambria Math" w:hAnsi="Cambria Math"/>
                <w:szCs w:val="28"/>
              </w:rPr>
              <m:t>N=</m:t>
            </m:r>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r>
              <w:rPr>
                <w:rFonts w:ascii="Cambria Math" w:hAnsi="Cambria Math"/>
                <w:szCs w:val="28"/>
              </w:rPr>
              <m:t>2</m:t>
            </m:r>
          </m:e>
          <m:sup>
            <m:r>
              <w:rPr>
                <w:rFonts w:ascii="Cambria Math" w:hAnsi="Cambria Math"/>
                <w:szCs w:val="28"/>
                <w:lang w:val="en-US"/>
              </w:rPr>
              <m:t>t</m:t>
            </m:r>
          </m:sup>
        </m:sSup>
      </m:oMath>
      <w:r w:rsidRPr="006B4B0A">
        <w:rPr>
          <w:szCs w:val="28"/>
        </w:rPr>
        <w:t xml:space="preserve">, де </w:t>
      </w:r>
      <m:oMath>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oMath>
      <w:r w:rsidRPr="006B4B0A">
        <w:rPr>
          <w:szCs w:val="28"/>
        </w:rPr>
        <w:t xml:space="preserve"> – початкова кількість бактерій, </w:t>
      </w:r>
      <w:r w:rsidRPr="006B4B0A">
        <w:rPr>
          <w:i/>
          <w:szCs w:val="28"/>
          <w:lang w:val="en-US"/>
        </w:rPr>
        <w:t>t</w:t>
      </w:r>
      <w:r w:rsidRPr="006B4B0A">
        <w:rPr>
          <w:szCs w:val="28"/>
        </w:rPr>
        <w:t xml:space="preserve"> – час в годинах. </w:t>
      </w:r>
      <w:proofErr w:type="spellStart"/>
      <w:r w:rsidRPr="006B4B0A">
        <w:rPr>
          <w:szCs w:val="28"/>
        </w:rPr>
        <w:t>Записати</w:t>
      </w:r>
      <w:proofErr w:type="spellEnd"/>
      <w:r w:rsidRPr="006B4B0A">
        <w:rPr>
          <w:szCs w:val="28"/>
        </w:rPr>
        <w:t xml:space="preserve"> </w:t>
      </w:r>
      <w:proofErr w:type="spellStart"/>
      <w:r w:rsidRPr="006B4B0A">
        <w:rPr>
          <w:szCs w:val="28"/>
        </w:rPr>
        <w:t>цей</w:t>
      </w:r>
      <w:proofErr w:type="spellEnd"/>
      <w:r w:rsidRPr="006B4B0A">
        <w:rPr>
          <w:szCs w:val="28"/>
        </w:rPr>
        <w:t xml:space="preserve"> закон у </w:t>
      </w:r>
      <w:proofErr w:type="spellStart"/>
      <w:r w:rsidRPr="006B4B0A">
        <w:rPr>
          <w:szCs w:val="28"/>
        </w:rPr>
        <w:t>вигляді</w:t>
      </w:r>
      <w:proofErr w:type="spellEnd"/>
      <w:r w:rsidRPr="006B4B0A">
        <w:rPr>
          <w:szCs w:val="28"/>
        </w:rPr>
        <w:t xml:space="preserve"> </w:t>
      </w:r>
      <w:proofErr w:type="spellStart"/>
      <w:r w:rsidRPr="006B4B0A">
        <w:rPr>
          <w:szCs w:val="28"/>
        </w:rPr>
        <w:t>логарифмічної</w:t>
      </w:r>
      <w:proofErr w:type="spellEnd"/>
      <w:r w:rsidRPr="006B4B0A">
        <w:rPr>
          <w:szCs w:val="28"/>
        </w:rPr>
        <w:t xml:space="preserve"> </w:t>
      </w:r>
      <w:proofErr w:type="spellStart"/>
      <w:r w:rsidRPr="006B4B0A">
        <w:rPr>
          <w:szCs w:val="28"/>
        </w:rPr>
        <w:t>рівності</w:t>
      </w:r>
      <w:proofErr w:type="spellEnd"/>
      <w:r w:rsidRPr="006B4B0A">
        <w:rPr>
          <w:szCs w:val="28"/>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0"/>
        <w:gridCol w:w="1971"/>
        <w:gridCol w:w="1724"/>
        <w:gridCol w:w="1843"/>
        <w:gridCol w:w="1701"/>
      </w:tblGrid>
      <w:tr w:rsidR="00855EFB" w:rsidRPr="006B4B0A" w:rsidTr="00036F36">
        <w:tc>
          <w:tcPr>
            <w:tcW w:w="1970" w:type="dxa"/>
            <w:shd w:val="clear" w:color="auto" w:fill="auto"/>
          </w:tcPr>
          <w:p w:rsidR="00855EFB" w:rsidRPr="006B4B0A" w:rsidRDefault="00855EFB" w:rsidP="00D37C35">
            <w:pPr>
              <w:widowControl w:val="0"/>
              <w:spacing w:line="276" w:lineRule="auto"/>
              <w:jc w:val="center"/>
              <w:rPr>
                <w:szCs w:val="28"/>
              </w:rPr>
            </w:pPr>
            <w:r w:rsidRPr="006B4B0A">
              <w:rPr>
                <w:szCs w:val="28"/>
              </w:rPr>
              <w:t>А</w:t>
            </w:r>
          </w:p>
        </w:tc>
        <w:tc>
          <w:tcPr>
            <w:tcW w:w="1971" w:type="dxa"/>
            <w:shd w:val="clear" w:color="auto" w:fill="auto"/>
          </w:tcPr>
          <w:p w:rsidR="00855EFB" w:rsidRPr="006B4B0A" w:rsidRDefault="00855EFB" w:rsidP="00D37C35">
            <w:pPr>
              <w:widowControl w:val="0"/>
              <w:spacing w:line="276" w:lineRule="auto"/>
              <w:jc w:val="center"/>
              <w:rPr>
                <w:szCs w:val="28"/>
              </w:rPr>
            </w:pPr>
            <w:r w:rsidRPr="006B4B0A">
              <w:rPr>
                <w:szCs w:val="28"/>
              </w:rPr>
              <w:t>Б</w:t>
            </w:r>
          </w:p>
        </w:tc>
        <w:tc>
          <w:tcPr>
            <w:tcW w:w="1724" w:type="dxa"/>
            <w:shd w:val="clear" w:color="auto" w:fill="auto"/>
          </w:tcPr>
          <w:p w:rsidR="00855EFB" w:rsidRPr="006B4B0A" w:rsidRDefault="00855EFB" w:rsidP="00D37C35">
            <w:pPr>
              <w:widowControl w:val="0"/>
              <w:spacing w:line="276" w:lineRule="auto"/>
              <w:jc w:val="center"/>
              <w:rPr>
                <w:szCs w:val="28"/>
              </w:rPr>
            </w:pPr>
            <w:r w:rsidRPr="006B4B0A">
              <w:rPr>
                <w:szCs w:val="28"/>
              </w:rPr>
              <w:t>В</w:t>
            </w:r>
          </w:p>
        </w:tc>
        <w:tc>
          <w:tcPr>
            <w:tcW w:w="1843" w:type="dxa"/>
            <w:shd w:val="clear" w:color="auto" w:fill="auto"/>
          </w:tcPr>
          <w:p w:rsidR="00855EFB" w:rsidRPr="006B4B0A" w:rsidRDefault="00855EFB" w:rsidP="00D37C35">
            <w:pPr>
              <w:widowControl w:val="0"/>
              <w:spacing w:line="276" w:lineRule="auto"/>
              <w:jc w:val="center"/>
              <w:rPr>
                <w:szCs w:val="28"/>
              </w:rPr>
            </w:pPr>
            <w:r w:rsidRPr="006B4B0A">
              <w:rPr>
                <w:szCs w:val="28"/>
              </w:rPr>
              <w:t>Г</w:t>
            </w:r>
          </w:p>
        </w:tc>
        <w:tc>
          <w:tcPr>
            <w:tcW w:w="1701" w:type="dxa"/>
            <w:shd w:val="clear" w:color="auto" w:fill="auto"/>
          </w:tcPr>
          <w:p w:rsidR="00855EFB" w:rsidRPr="006B4B0A" w:rsidRDefault="00855EFB" w:rsidP="00D37C35">
            <w:pPr>
              <w:widowControl w:val="0"/>
              <w:spacing w:line="276" w:lineRule="auto"/>
              <w:jc w:val="center"/>
              <w:rPr>
                <w:szCs w:val="28"/>
              </w:rPr>
            </w:pPr>
            <w:r w:rsidRPr="006B4B0A">
              <w:rPr>
                <w:szCs w:val="28"/>
              </w:rPr>
              <w:t>Д</w:t>
            </w:r>
          </w:p>
        </w:tc>
      </w:tr>
      <w:tr w:rsidR="00855EFB" w:rsidRPr="006B4B0A" w:rsidTr="00036F36">
        <w:tc>
          <w:tcPr>
            <w:tcW w:w="1970" w:type="dxa"/>
            <w:shd w:val="clear" w:color="auto" w:fill="auto"/>
          </w:tcPr>
          <w:p w:rsidR="00855EFB" w:rsidRPr="006B4B0A" w:rsidRDefault="00060A3F" w:rsidP="00D37C35">
            <w:pPr>
              <w:widowControl w:val="0"/>
              <w:spacing w:line="276" w:lineRule="auto"/>
              <w:jc w:val="center"/>
              <w:rPr>
                <w:szCs w:val="28"/>
              </w:rPr>
            </w:pPr>
            <m:oMathPara>
              <m:oMath>
                <m:func>
                  <m:funcPr>
                    <m:ctrlPr>
                      <w:rPr>
                        <w:rFonts w:ascii="Cambria Math" w:hAnsi="Cambria Math"/>
                        <w:i/>
                        <w:szCs w:val="28"/>
                      </w:rPr>
                    </m:ctrlPr>
                  </m:funcPr>
                  <m:fName>
                    <m:sSub>
                      <m:sSubPr>
                        <m:ctrlPr>
                          <w:rPr>
                            <w:rFonts w:ascii="Cambria Math" w:hAnsi="Cambria Math"/>
                            <w:i/>
                            <w:szCs w:val="28"/>
                          </w:rPr>
                        </m:ctrlPr>
                      </m:sSubPr>
                      <m:e>
                        <m:r>
                          <m:rPr>
                            <m:sty m:val="p"/>
                          </m:rPr>
                          <w:rPr>
                            <w:rFonts w:ascii="Cambria Math" w:hAnsi="Cambria Math"/>
                            <w:szCs w:val="28"/>
                          </w:rPr>
                          <m:t>log</m:t>
                        </m:r>
                      </m:e>
                      <m:sub>
                        <m:r>
                          <w:rPr>
                            <w:rFonts w:ascii="Cambria Math" w:hAnsi="Cambria Math"/>
                            <w:szCs w:val="28"/>
                            <w:lang w:val="en-US"/>
                          </w:rPr>
                          <m:t>t</m:t>
                        </m:r>
                      </m:sub>
                    </m:sSub>
                  </m:fName>
                  <m:e>
                    <m:f>
                      <m:fPr>
                        <m:ctrlPr>
                          <w:rPr>
                            <w:rFonts w:ascii="Cambria Math" w:hAnsi="Cambria Math"/>
                            <w:i/>
                            <w:szCs w:val="28"/>
                          </w:rPr>
                        </m:ctrlPr>
                      </m:fPr>
                      <m:num>
                        <m:r>
                          <w:rPr>
                            <w:rFonts w:ascii="Cambria Math" w:hAnsi="Cambria Math"/>
                            <w:szCs w:val="28"/>
                          </w:rPr>
                          <m:t>N</m:t>
                        </m:r>
                      </m:num>
                      <m:den>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den>
                    </m:f>
                  </m:e>
                </m:func>
                <m:r>
                  <w:rPr>
                    <w:rFonts w:ascii="Cambria Math" w:hAnsi="Cambria Math"/>
                    <w:szCs w:val="28"/>
                  </w:rPr>
                  <m:t>=2</m:t>
                </m:r>
              </m:oMath>
            </m:oMathPara>
          </w:p>
        </w:tc>
        <w:tc>
          <w:tcPr>
            <w:tcW w:w="1971" w:type="dxa"/>
            <w:shd w:val="clear" w:color="auto" w:fill="auto"/>
          </w:tcPr>
          <w:p w:rsidR="00855EFB" w:rsidRPr="006B4B0A" w:rsidRDefault="00060A3F" w:rsidP="00D37C35">
            <w:pPr>
              <w:widowControl w:val="0"/>
              <w:spacing w:line="276" w:lineRule="auto"/>
              <w:jc w:val="center"/>
              <w:rPr>
                <w:szCs w:val="28"/>
              </w:rPr>
            </w:pPr>
            <m:oMathPara>
              <m:oMath>
                <m:func>
                  <m:funcPr>
                    <m:ctrlPr>
                      <w:rPr>
                        <w:rFonts w:ascii="Cambria Math" w:hAnsi="Cambria Math"/>
                        <w:i/>
                        <w:szCs w:val="28"/>
                      </w:rPr>
                    </m:ctrlPr>
                  </m:funcPr>
                  <m:fName>
                    <m:sSub>
                      <m:sSubPr>
                        <m:ctrlPr>
                          <w:rPr>
                            <w:rFonts w:ascii="Cambria Math" w:hAnsi="Cambria Math"/>
                            <w:i/>
                            <w:szCs w:val="28"/>
                          </w:rPr>
                        </m:ctrlPr>
                      </m:sSubPr>
                      <m:e>
                        <m:r>
                          <m:rPr>
                            <m:sty m:val="p"/>
                          </m:rPr>
                          <w:rPr>
                            <w:rFonts w:ascii="Cambria Math" w:hAnsi="Cambria Math"/>
                            <w:szCs w:val="28"/>
                          </w:rPr>
                          <m:t>log</m:t>
                        </m:r>
                      </m:e>
                      <m:sub>
                        <m:r>
                          <w:rPr>
                            <w:rFonts w:ascii="Cambria Math" w:hAnsi="Cambria Math"/>
                            <w:szCs w:val="28"/>
                          </w:rPr>
                          <m:t>2</m:t>
                        </m:r>
                      </m:sub>
                    </m:sSub>
                  </m:fName>
                  <m:e>
                    <m:r>
                      <w:rPr>
                        <w:rFonts w:ascii="Cambria Math" w:hAnsi="Cambria Math"/>
                        <w:szCs w:val="28"/>
                      </w:rPr>
                      <m:t>t</m:t>
                    </m:r>
                  </m:e>
                </m:func>
                <m:r>
                  <w:rPr>
                    <w:rFonts w:ascii="Cambria Math" w:hAnsi="Cambria Math"/>
                    <w:szCs w:val="28"/>
                  </w:rPr>
                  <m:t>=</m:t>
                </m:r>
                <m:f>
                  <m:fPr>
                    <m:ctrlPr>
                      <w:rPr>
                        <w:rFonts w:ascii="Cambria Math" w:hAnsi="Cambria Math"/>
                        <w:i/>
                        <w:szCs w:val="28"/>
                      </w:rPr>
                    </m:ctrlPr>
                  </m:fPr>
                  <m:num>
                    <m:r>
                      <w:rPr>
                        <w:rFonts w:ascii="Cambria Math" w:hAnsi="Cambria Math"/>
                        <w:szCs w:val="28"/>
                      </w:rPr>
                      <m:t>N</m:t>
                    </m:r>
                  </m:num>
                  <m:den>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den>
                </m:f>
              </m:oMath>
            </m:oMathPara>
          </w:p>
        </w:tc>
        <w:tc>
          <w:tcPr>
            <w:tcW w:w="1724" w:type="dxa"/>
            <w:shd w:val="clear" w:color="auto" w:fill="auto"/>
          </w:tcPr>
          <w:p w:rsidR="00855EFB" w:rsidRPr="006B4B0A" w:rsidRDefault="00060A3F" w:rsidP="00D37C35">
            <w:pPr>
              <w:widowControl w:val="0"/>
              <w:spacing w:line="276" w:lineRule="auto"/>
              <w:jc w:val="center"/>
              <w:rPr>
                <w:szCs w:val="28"/>
              </w:rPr>
            </w:pPr>
            <m:oMathPara>
              <m:oMath>
                <m:func>
                  <m:funcPr>
                    <m:ctrlPr>
                      <w:rPr>
                        <w:rFonts w:ascii="Cambria Math" w:hAnsi="Cambria Math"/>
                        <w:i/>
                        <w:szCs w:val="28"/>
                      </w:rPr>
                    </m:ctrlPr>
                  </m:funcPr>
                  <m:fName>
                    <m:sSub>
                      <m:sSubPr>
                        <m:ctrlPr>
                          <w:rPr>
                            <w:rFonts w:ascii="Cambria Math" w:hAnsi="Cambria Math"/>
                            <w:i/>
                            <w:szCs w:val="28"/>
                          </w:rPr>
                        </m:ctrlPr>
                      </m:sSubPr>
                      <m:e>
                        <m:r>
                          <m:rPr>
                            <m:sty m:val="p"/>
                          </m:rPr>
                          <w:rPr>
                            <w:rFonts w:ascii="Cambria Math" w:hAnsi="Cambria Math"/>
                            <w:szCs w:val="28"/>
                          </w:rPr>
                          <m:t>log</m:t>
                        </m:r>
                      </m:e>
                      <m:sub>
                        <m:r>
                          <w:rPr>
                            <w:rFonts w:ascii="Cambria Math" w:hAnsi="Cambria Math"/>
                            <w:szCs w:val="28"/>
                            <w:lang w:val="en-US"/>
                          </w:rPr>
                          <m:t>2</m:t>
                        </m:r>
                      </m:sub>
                    </m:sSub>
                  </m:fName>
                  <m:e>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num>
                      <m:den>
                        <m:r>
                          <w:rPr>
                            <w:rFonts w:ascii="Cambria Math" w:hAnsi="Cambria Math"/>
                            <w:szCs w:val="28"/>
                          </w:rPr>
                          <m:t>N</m:t>
                        </m:r>
                      </m:den>
                    </m:f>
                  </m:e>
                </m:func>
                <m:r>
                  <w:rPr>
                    <w:rFonts w:ascii="Cambria Math" w:hAnsi="Cambria Math"/>
                    <w:szCs w:val="28"/>
                  </w:rPr>
                  <m:t>=t</m:t>
                </m:r>
              </m:oMath>
            </m:oMathPara>
          </w:p>
        </w:tc>
        <w:tc>
          <w:tcPr>
            <w:tcW w:w="1843" w:type="dxa"/>
            <w:shd w:val="clear" w:color="auto" w:fill="auto"/>
          </w:tcPr>
          <w:p w:rsidR="00855EFB" w:rsidRPr="006B4B0A" w:rsidRDefault="00060A3F" w:rsidP="00D37C35">
            <w:pPr>
              <w:widowControl w:val="0"/>
              <w:spacing w:line="276" w:lineRule="auto"/>
              <w:jc w:val="center"/>
              <w:rPr>
                <w:i/>
                <w:szCs w:val="28"/>
                <w:lang w:val="en-US"/>
              </w:rPr>
            </w:pPr>
            <m:oMathPara>
              <m:oMath>
                <m:func>
                  <m:funcPr>
                    <m:ctrlPr>
                      <w:rPr>
                        <w:rFonts w:ascii="Cambria Math" w:hAnsi="Cambria Math"/>
                        <w:i/>
                        <w:szCs w:val="28"/>
                      </w:rPr>
                    </m:ctrlPr>
                  </m:funcPr>
                  <m:fName>
                    <m:sSub>
                      <m:sSubPr>
                        <m:ctrlPr>
                          <w:rPr>
                            <w:rFonts w:ascii="Cambria Math" w:hAnsi="Cambria Math"/>
                            <w:i/>
                            <w:szCs w:val="28"/>
                          </w:rPr>
                        </m:ctrlPr>
                      </m:sSubPr>
                      <m:e>
                        <m:r>
                          <m:rPr>
                            <m:sty m:val="p"/>
                          </m:rPr>
                          <w:rPr>
                            <w:rFonts w:ascii="Cambria Math" w:hAnsi="Cambria Math"/>
                            <w:szCs w:val="28"/>
                          </w:rPr>
                          <m:t>log</m:t>
                        </m:r>
                      </m:e>
                      <m:sub>
                        <m:r>
                          <w:rPr>
                            <w:rFonts w:ascii="Cambria Math" w:hAnsi="Cambria Math"/>
                            <w:szCs w:val="28"/>
                            <w:lang w:val="en-US"/>
                          </w:rPr>
                          <m:t>2</m:t>
                        </m:r>
                      </m:sub>
                    </m:sSub>
                  </m:fName>
                  <m:e>
                    <m:f>
                      <m:fPr>
                        <m:ctrlPr>
                          <w:rPr>
                            <w:rFonts w:ascii="Cambria Math" w:hAnsi="Cambria Math"/>
                            <w:i/>
                            <w:szCs w:val="28"/>
                          </w:rPr>
                        </m:ctrlPr>
                      </m:fPr>
                      <m:num>
                        <m:r>
                          <w:rPr>
                            <w:rFonts w:ascii="Cambria Math" w:hAnsi="Cambria Math"/>
                            <w:szCs w:val="28"/>
                          </w:rPr>
                          <m:t>N</m:t>
                        </m:r>
                      </m:num>
                      <m:den>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den>
                    </m:f>
                  </m:e>
                </m:func>
                <m:r>
                  <w:rPr>
                    <w:rFonts w:ascii="Cambria Math" w:hAnsi="Cambria Math"/>
                    <w:szCs w:val="28"/>
                  </w:rPr>
                  <m:t>=t</m:t>
                </m:r>
              </m:oMath>
            </m:oMathPara>
          </w:p>
        </w:tc>
        <w:tc>
          <w:tcPr>
            <w:tcW w:w="1701" w:type="dxa"/>
            <w:shd w:val="clear" w:color="auto" w:fill="auto"/>
          </w:tcPr>
          <w:p w:rsidR="00855EFB" w:rsidRPr="006B4B0A" w:rsidRDefault="00060A3F" w:rsidP="00D37C35">
            <w:pPr>
              <w:widowControl w:val="0"/>
              <w:spacing w:line="276" w:lineRule="auto"/>
              <w:jc w:val="center"/>
              <w:rPr>
                <w:szCs w:val="28"/>
              </w:rPr>
            </w:pPr>
            <m:oMathPara>
              <m:oMath>
                <m:func>
                  <m:funcPr>
                    <m:ctrlPr>
                      <w:rPr>
                        <w:rFonts w:ascii="Cambria Math" w:hAnsi="Cambria Math"/>
                        <w:i/>
                        <w:szCs w:val="28"/>
                      </w:rPr>
                    </m:ctrlPr>
                  </m:funcPr>
                  <m:fName>
                    <m:sSub>
                      <m:sSubPr>
                        <m:ctrlPr>
                          <w:rPr>
                            <w:rFonts w:ascii="Cambria Math" w:hAnsi="Cambria Math"/>
                            <w:i/>
                            <w:szCs w:val="28"/>
                          </w:rPr>
                        </m:ctrlPr>
                      </m:sSubPr>
                      <m:e>
                        <m:r>
                          <m:rPr>
                            <m:sty m:val="p"/>
                          </m:rPr>
                          <w:rPr>
                            <w:rFonts w:ascii="Cambria Math" w:hAnsi="Cambria Math"/>
                            <w:szCs w:val="28"/>
                          </w:rPr>
                          <m:t>log</m:t>
                        </m:r>
                      </m:e>
                      <m:sub>
                        <m:r>
                          <w:rPr>
                            <w:rFonts w:ascii="Cambria Math" w:hAnsi="Cambria Math"/>
                            <w:szCs w:val="28"/>
                            <w:lang w:val="en-US"/>
                          </w:rPr>
                          <m:t>t</m:t>
                        </m:r>
                      </m:sub>
                    </m:sSub>
                  </m:fName>
                  <m:e>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rPr>
                              <m:t>N</m:t>
                            </m:r>
                          </m:e>
                          <m:sub>
                            <m:r>
                              <w:rPr>
                                <w:rFonts w:ascii="Cambria Math" w:hAnsi="Cambria Math"/>
                                <w:szCs w:val="28"/>
                              </w:rPr>
                              <m:t>0</m:t>
                            </m:r>
                          </m:sub>
                        </m:sSub>
                      </m:num>
                      <m:den>
                        <m:r>
                          <w:rPr>
                            <w:rFonts w:ascii="Cambria Math" w:hAnsi="Cambria Math"/>
                            <w:szCs w:val="28"/>
                          </w:rPr>
                          <m:t>N</m:t>
                        </m:r>
                      </m:den>
                    </m:f>
                  </m:e>
                </m:func>
                <m:r>
                  <w:rPr>
                    <w:rFonts w:ascii="Cambria Math" w:hAnsi="Cambria Math"/>
                    <w:szCs w:val="28"/>
                  </w:rPr>
                  <m:t>=2</m:t>
                </m:r>
              </m:oMath>
            </m:oMathPara>
          </w:p>
        </w:tc>
      </w:tr>
    </w:tbl>
    <w:p w:rsidR="00855EFB" w:rsidRPr="006B4B0A" w:rsidRDefault="00855EFB" w:rsidP="00D37C35">
      <w:pPr>
        <w:pStyle w:val="a4"/>
        <w:widowControl w:val="0"/>
        <w:spacing w:after="0"/>
        <w:ind w:left="0"/>
        <w:rPr>
          <w:rFonts w:ascii="Times New Roman" w:hAnsi="Times New Roman"/>
          <w:b/>
          <w:sz w:val="12"/>
          <w:szCs w:val="12"/>
          <w:lang w:val="uk-UA"/>
        </w:rPr>
      </w:pPr>
    </w:p>
    <w:p w:rsidR="00855EFB" w:rsidRPr="006B4B0A" w:rsidRDefault="00855EFB" w:rsidP="00FF77AD">
      <w:pPr>
        <w:widowControl w:val="0"/>
        <w:spacing w:line="360" w:lineRule="auto"/>
        <w:ind w:firstLine="709"/>
        <w:jc w:val="both"/>
        <w:rPr>
          <w:szCs w:val="28"/>
        </w:rPr>
      </w:pPr>
      <w:r w:rsidRPr="006B4B0A">
        <w:rPr>
          <w:szCs w:val="28"/>
        </w:rPr>
        <w:t xml:space="preserve">7. При </w:t>
      </w:r>
      <w:proofErr w:type="spellStart"/>
      <w:r w:rsidRPr="006B4B0A">
        <w:rPr>
          <w:szCs w:val="28"/>
        </w:rPr>
        <w:t>порушенні</w:t>
      </w:r>
      <w:proofErr w:type="spellEnd"/>
      <w:r w:rsidRPr="006B4B0A">
        <w:rPr>
          <w:szCs w:val="28"/>
        </w:rPr>
        <w:t xml:space="preserve"> </w:t>
      </w:r>
      <w:proofErr w:type="spellStart"/>
      <w:r w:rsidRPr="006B4B0A">
        <w:rPr>
          <w:szCs w:val="28"/>
        </w:rPr>
        <w:t>технології</w:t>
      </w:r>
      <w:proofErr w:type="spellEnd"/>
      <w:r w:rsidRPr="006B4B0A">
        <w:rPr>
          <w:szCs w:val="28"/>
        </w:rPr>
        <w:t xml:space="preserve"> </w:t>
      </w:r>
      <w:proofErr w:type="spellStart"/>
      <w:r w:rsidRPr="006B4B0A">
        <w:rPr>
          <w:szCs w:val="28"/>
        </w:rPr>
        <w:t>зберігання</w:t>
      </w:r>
      <w:proofErr w:type="spellEnd"/>
      <w:r w:rsidRPr="006B4B0A">
        <w:rPr>
          <w:szCs w:val="28"/>
        </w:rPr>
        <w:t xml:space="preserve"> </w:t>
      </w:r>
      <w:proofErr w:type="spellStart"/>
      <w:r w:rsidRPr="006B4B0A">
        <w:rPr>
          <w:szCs w:val="28"/>
        </w:rPr>
        <w:t>чи</w:t>
      </w:r>
      <w:proofErr w:type="spellEnd"/>
      <w:r w:rsidRPr="006B4B0A">
        <w:rPr>
          <w:szCs w:val="28"/>
        </w:rPr>
        <w:t xml:space="preserve"> </w:t>
      </w:r>
      <w:proofErr w:type="spellStart"/>
      <w:r w:rsidRPr="006B4B0A">
        <w:rPr>
          <w:szCs w:val="28"/>
        </w:rPr>
        <w:t>переробки</w:t>
      </w:r>
      <w:proofErr w:type="spellEnd"/>
      <w:r w:rsidRPr="006B4B0A">
        <w:rPr>
          <w:szCs w:val="28"/>
        </w:rPr>
        <w:t xml:space="preserve"> </w:t>
      </w:r>
      <w:proofErr w:type="spellStart"/>
      <w:r w:rsidRPr="006B4B0A">
        <w:rPr>
          <w:szCs w:val="28"/>
        </w:rPr>
        <w:t>продуктів</w:t>
      </w:r>
      <w:proofErr w:type="spellEnd"/>
      <w:r w:rsidRPr="006B4B0A">
        <w:rPr>
          <w:szCs w:val="28"/>
        </w:rPr>
        <w:t xml:space="preserve"> </w:t>
      </w:r>
      <w:proofErr w:type="spellStart"/>
      <w:r w:rsidRPr="006B4B0A">
        <w:rPr>
          <w:szCs w:val="28"/>
        </w:rPr>
        <w:t>харчування</w:t>
      </w:r>
      <w:proofErr w:type="spellEnd"/>
      <w:r w:rsidRPr="006B4B0A">
        <w:rPr>
          <w:szCs w:val="28"/>
        </w:rPr>
        <w:t xml:space="preserve"> в них </w:t>
      </w:r>
      <w:proofErr w:type="spellStart"/>
      <w:r w:rsidRPr="006B4B0A">
        <w:rPr>
          <w:szCs w:val="28"/>
        </w:rPr>
        <w:t>може</w:t>
      </w:r>
      <w:proofErr w:type="spellEnd"/>
      <w:r w:rsidRPr="006B4B0A">
        <w:rPr>
          <w:szCs w:val="28"/>
        </w:rPr>
        <w:t xml:space="preserve"> </w:t>
      </w:r>
      <w:proofErr w:type="spellStart"/>
      <w:r w:rsidRPr="006B4B0A">
        <w:rPr>
          <w:szCs w:val="28"/>
        </w:rPr>
        <w:t>розмножуватися</w:t>
      </w:r>
      <w:proofErr w:type="spellEnd"/>
      <w:r w:rsidRPr="006B4B0A">
        <w:rPr>
          <w:szCs w:val="28"/>
        </w:rPr>
        <w:t xml:space="preserve"> </w:t>
      </w:r>
      <w:proofErr w:type="spellStart"/>
      <w:r w:rsidRPr="006B4B0A">
        <w:rPr>
          <w:szCs w:val="28"/>
        </w:rPr>
        <w:t>кишкова</w:t>
      </w:r>
      <w:proofErr w:type="spellEnd"/>
      <w:r w:rsidRPr="006B4B0A">
        <w:rPr>
          <w:szCs w:val="28"/>
        </w:rPr>
        <w:t xml:space="preserve"> </w:t>
      </w:r>
      <w:proofErr w:type="spellStart"/>
      <w:r w:rsidRPr="006B4B0A">
        <w:rPr>
          <w:szCs w:val="28"/>
        </w:rPr>
        <w:t>паличка</w:t>
      </w:r>
      <w:proofErr w:type="spellEnd"/>
      <w:r w:rsidRPr="006B4B0A">
        <w:rPr>
          <w:szCs w:val="28"/>
        </w:rPr>
        <w:t xml:space="preserve">, одна </w:t>
      </w:r>
      <w:proofErr w:type="spellStart"/>
      <w:r w:rsidRPr="006B4B0A">
        <w:rPr>
          <w:szCs w:val="28"/>
        </w:rPr>
        <w:t>особина</w:t>
      </w:r>
      <w:proofErr w:type="spellEnd"/>
      <w:r w:rsidRPr="006B4B0A">
        <w:rPr>
          <w:szCs w:val="28"/>
        </w:rPr>
        <w:t xml:space="preserve"> </w:t>
      </w:r>
      <w:proofErr w:type="spellStart"/>
      <w:r w:rsidRPr="006B4B0A">
        <w:rPr>
          <w:szCs w:val="28"/>
        </w:rPr>
        <w:t>якої</w:t>
      </w:r>
      <w:proofErr w:type="spellEnd"/>
      <w:r w:rsidRPr="006B4B0A">
        <w:rPr>
          <w:szCs w:val="28"/>
        </w:rPr>
        <w:t xml:space="preserve"> </w:t>
      </w:r>
      <w:proofErr w:type="spellStart"/>
      <w:r w:rsidRPr="006B4B0A">
        <w:rPr>
          <w:szCs w:val="28"/>
        </w:rPr>
        <w:t>ділиться</w:t>
      </w:r>
      <w:proofErr w:type="spellEnd"/>
      <w:r w:rsidRPr="006B4B0A">
        <w:rPr>
          <w:szCs w:val="28"/>
        </w:rPr>
        <w:t xml:space="preserve"> </w:t>
      </w:r>
      <w:proofErr w:type="spellStart"/>
      <w:r w:rsidRPr="006B4B0A">
        <w:rPr>
          <w:szCs w:val="28"/>
        </w:rPr>
        <w:t>навпіл</w:t>
      </w:r>
      <w:proofErr w:type="spellEnd"/>
      <w:r w:rsidRPr="006B4B0A">
        <w:rPr>
          <w:szCs w:val="28"/>
        </w:rPr>
        <w:t xml:space="preserve"> через </w:t>
      </w:r>
      <w:proofErr w:type="spellStart"/>
      <w:r w:rsidRPr="006B4B0A">
        <w:rPr>
          <w:szCs w:val="28"/>
        </w:rPr>
        <w:t>кожні</w:t>
      </w:r>
      <w:proofErr w:type="spellEnd"/>
      <w:r w:rsidRPr="006B4B0A">
        <w:rPr>
          <w:szCs w:val="28"/>
        </w:rPr>
        <w:t xml:space="preserve"> 20</w:t>
      </w:r>
      <w:r w:rsidRPr="006B4B0A">
        <w:rPr>
          <w:szCs w:val="28"/>
          <w:lang w:val="uk-UA"/>
        </w:rPr>
        <w:t> </w:t>
      </w:r>
      <w:proofErr w:type="spellStart"/>
      <w:r w:rsidRPr="006B4B0A">
        <w:rPr>
          <w:szCs w:val="28"/>
        </w:rPr>
        <w:t>хв</w:t>
      </w:r>
      <w:proofErr w:type="spellEnd"/>
      <w:r w:rsidRPr="006B4B0A">
        <w:rPr>
          <w:szCs w:val="28"/>
        </w:rPr>
        <w:t xml:space="preserve">. </w:t>
      </w:r>
      <w:proofErr w:type="spellStart"/>
      <w:r w:rsidRPr="006B4B0A">
        <w:rPr>
          <w:szCs w:val="28"/>
        </w:rPr>
        <w:t>Протягом</w:t>
      </w:r>
      <w:proofErr w:type="spellEnd"/>
      <w:r w:rsidRPr="006B4B0A">
        <w:rPr>
          <w:szCs w:val="28"/>
        </w:rPr>
        <w:t xml:space="preserve"> </w:t>
      </w:r>
      <w:proofErr w:type="spellStart"/>
      <w:r w:rsidRPr="006B4B0A">
        <w:rPr>
          <w:szCs w:val="28"/>
        </w:rPr>
        <w:t>якого</w:t>
      </w:r>
      <w:proofErr w:type="spellEnd"/>
      <w:r w:rsidRPr="006B4B0A">
        <w:rPr>
          <w:szCs w:val="28"/>
        </w:rPr>
        <w:t xml:space="preserve"> часу </w:t>
      </w:r>
      <w:proofErr w:type="spellStart"/>
      <w:r w:rsidRPr="006B4B0A">
        <w:rPr>
          <w:szCs w:val="28"/>
        </w:rPr>
        <w:t>з</w:t>
      </w:r>
      <w:proofErr w:type="spellEnd"/>
      <w:r w:rsidRPr="006B4B0A">
        <w:rPr>
          <w:szCs w:val="28"/>
        </w:rPr>
        <w:t xml:space="preserve"> </w:t>
      </w:r>
      <w:proofErr w:type="spellStart"/>
      <w:r w:rsidRPr="006B4B0A">
        <w:rPr>
          <w:szCs w:val="28"/>
        </w:rPr>
        <w:t>однієї</w:t>
      </w:r>
      <w:proofErr w:type="spellEnd"/>
      <w:r w:rsidRPr="006B4B0A">
        <w:rPr>
          <w:szCs w:val="28"/>
        </w:rPr>
        <w:t xml:space="preserve"> </w:t>
      </w:r>
      <w:proofErr w:type="spellStart"/>
      <w:r w:rsidRPr="006B4B0A">
        <w:rPr>
          <w:szCs w:val="28"/>
        </w:rPr>
        <w:t>бактерії</w:t>
      </w:r>
      <w:proofErr w:type="spellEnd"/>
      <w:r w:rsidRPr="006B4B0A">
        <w:rPr>
          <w:szCs w:val="28"/>
        </w:rPr>
        <w:t xml:space="preserve"> </w:t>
      </w:r>
      <w:proofErr w:type="spellStart"/>
      <w:r w:rsidRPr="006B4B0A">
        <w:rPr>
          <w:szCs w:val="28"/>
        </w:rPr>
        <w:t>утвориться</w:t>
      </w:r>
      <w:proofErr w:type="spellEnd"/>
      <w:r w:rsidRPr="006B4B0A">
        <w:rPr>
          <w:szCs w:val="28"/>
        </w:rPr>
        <w:t xml:space="preserve"> 32768</w:t>
      </w:r>
      <w:r w:rsidR="006F7FAA">
        <w:rPr>
          <w:szCs w:val="28"/>
          <w:lang w:val="uk-UA"/>
        </w:rPr>
        <w:t xml:space="preserve"> </w:t>
      </w:r>
      <w:proofErr w:type="spellStart"/>
      <w:r w:rsidRPr="006B4B0A">
        <w:rPr>
          <w:szCs w:val="28"/>
        </w:rPr>
        <w:t>бактерій</w:t>
      </w:r>
      <w:proofErr w:type="spellEnd"/>
      <w:r w:rsidRPr="006B4B0A">
        <w:rPr>
          <w:szCs w:val="28"/>
        </w:rPr>
        <w:t xml:space="preserve">, </w:t>
      </w:r>
      <w:proofErr w:type="spellStart"/>
      <w:r w:rsidRPr="006B4B0A">
        <w:rPr>
          <w:szCs w:val="28"/>
        </w:rPr>
        <w:t>якщо</w:t>
      </w:r>
      <w:proofErr w:type="spellEnd"/>
      <w:r w:rsidRPr="006B4B0A">
        <w:rPr>
          <w:szCs w:val="28"/>
        </w:rPr>
        <w:t xml:space="preserve"> </w:t>
      </w:r>
      <w:proofErr w:type="spellStart"/>
      <w:r w:rsidRPr="006B4B0A">
        <w:rPr>
          <w:szCs w:val="28"/>
        </w:rPr>
        <w:t>їх</w:t>
      </w:r>
      <w:proofErr w:type="spellEnd"/>
      <w:r w:rsidRPr="006B4B0A">
        <w:rPr>
          <w:szCs w:val="28"/>
        </w:rPr>
        <w:t xml:space="preserve"> </w:t>
      </w:r>
      <w:proofErr w:type="spellStart"/>
      <w:r w:rsidRPr="006B4B0A">
        <w:rPr>
          <w:szCs w:val="28"/>
        </w:rPr>
        <w:t>кількість</w:t>
      </w:r>
      <w:proofErr w:type="spellEnd"/>
      <w:r w:rsidRPr="006B4B0A">
        <w:rPr>
          <w:szCs w:val="28"/>
        </w:rPr>
        <w:t xml:space="preserve"> </w:t>
      </w:r>
      <w:proofErr w:type="spellStart"/>
      <w:r w:rsidRPr="006B4B0A">
        <w:rPr>
          <w:szCs w:val="28"/>
        </w:rPr>
        <w:t>збільшується</w:t>
      </w:r>
      <w:proofErr w:type="spellEnd"/>
      <w:r w:rsidRPr="006B4B0A">
        <w:rPr>
          <w:szCs w:val="28"/>
        </w:rPr>
        <w:t xml:space="preserve"> за формулою </w:t>
      </w:r>
      <w:r w:rsidRPr="006B4B0A">
        <w:rPr>
          <w:szCs w:val="28"/>
          <w:lang w:val="en-US"/>
        </w:rPr>
        <w:t>y</w:t>
      </w:r>
      <w:r w:rsidRPr="006B4B0A">
        <w:rPr>
          <w:szCs w:val="28"/>
        </w:rPr>
        <w:t>=</w:t>
      </w:r>
      <m:oMath>
        <m:sSup>
          <m:sSupPr>
            <m:ctrlPr>
              <w:rPr>
                <w:rFonts w:ascii="Cambria Math" w:hAnsi="Cambria Math"/>
                <w:i/>
                <w:szCs w:val="28"/>
              </w:rPr>
            </m:ctrlPr>
          </m:sSupPr>
          <m:e>
            <m:r>
              <w:rPr>
                <w:rFonts w:ascii="Cambria Math" w:hAnsi="Cambria Math"/>
                <w:szCs w:val="28"/>
              </w:rPr>
              <m:t>2</m:t>
            </m:r>
          </m:e>
          <m:sup>
            <m:r>
              <w:rPr>
                <w:rFonts w:ascii="Cambria Math" w:hAnsi="Cambria Math"/>
                <w:szCs w:val="28"/>
              </w:rPr>
              <m:t>x</m:t>
            </m:r>
          </m:sup>
        </m:sSup>
      </m:oMath>
      <w:r w:rsidRPr="006B4B0A">
        <w:rPr>
          <w:szCs w:val="28"/>
        </w:rPr>
        <w:t xml:space="preserve">, де </w:t>
      </w:r>
      <w:r w:rsidRPr="006B4B0A">
        <w:rPr>
          <w:b/>
          <w:i/>
          <w:szCs w:val="28"/>
          <w:lang w:val="en-US"/>
        </w:rPr>
        <w:t>x</w:t>
      </w:r>
      <w:r w:rsidRPr="006B4B0A">
        <w:rPr>
          <w:b/>
          <w:i/>
          <w:szCs w:val="28"/>
        </w:rPr>
        <w:t xml:space="preserve"> </w:t>
      </w:r>
      <w:r w:rsidRPr="006B4B0A">
        <w:rPr>
          <w:szCs w:val="28"/>
        </w:rPr>
        <w:t xml:space="preserve">– </w:t>
      </w:r>
      <w:proofErr w:type="spellStart"/>
      <w:r w:rsidRPr="006B4B0A">
        <w:rPr>
          <w:szCs w:val="28"/>
        </w:rPr>
        <w:t>кількість</w:t>
      </w:r>
      <w:proofErr w:type="spellEnd"/>
      <w:r w:rsidRPr="006B4B0A">
        <w:rPr>
          <w:szCs w:val="28"/>
        </w:rPr>
        <w:t xml:space="preserve"> 20-хвилин?</w:t>
      </w:r>
    </w:p>
    <w:p w:rsidR="00855EFB" w:rsidRPr="0071290C" w:rsidRDefault="00855EFB" w:rsidP="00FF77AD">
      <w:pPr>
        <w:widowControl w:val="0"/>
        <w:spacing w:line="360" w:lineRule="auto"/>
        <w:ind w:firstLine="709"/>
        <w:jc w:val="both"/>
        <w:rPr>
          <w:szCs w:val="28"/>
          <w:lang w:val="uk-UA"/>
        </w:rPr>
      </w:pPr>
      <w:r w:rsidRPr="006B4B0A">
        <w:rPr>
          <w:szCs w:val="28"/>
          <w:lang w:val="uk-UA"/>
        </w:rPr>
        <w:t>8. Знаючи, що процес охолодження тіл у навколишньому середовищі описується рівнянням</w:t>
      </w:r>
      <w:r w:rsidR="006F7FAA">
        <w:rPr>
          <w:szCs w:val="28"/>
          <w:lang w:val="uk-UA"/>
        </w:rPr>
        <w:t xml:space="preserve"> </w:t>
      </w:r>
      <m:oMath>
        <m:sSub>
          <m:sSubPr>
            <m:ctrlPr>
              <w:rPr>
                <w:rFonts w:ascii="Cambria Math" w:hAnsi="Cambria Math"/>
                <w:i/>
                <w:szCs w:val="28"/>
              </w:rPr>
            </m:ctrlPr>
          </m:sSubPr>
          <m:e>
            <m:r>
              <w:rPr>
                <w:rFonts w:ascii="Cambria Math" w:hAnsi="Cambria Math"/>
                <w:szCs w:val="28"/>
                <w:lang w:val="uk-UA"/>
              </w:rPr>
              <m:t>Т=Т</m:t>
            </m:r>
          </m:e>
          <m:sub>
            <m:r>
              <w:rPr>
                <w:rFonts w:ascii="Cambria Math" w:hAnsi="Cambria Math"/>
                <w:szCs w:val="28"/>
                <w:lang w:val="uk-UA"/>
              </w:rPr>
              <m:t>п</m:t>
            </m:r>
          </m:sub>
        </m:sSub>
        <m:r>
          <w:rPr>
            <w:rFonts w:ascii="Cambria Math" w:hAnsi="Cambria Math"/>
            <w:szCs w:val="28"/>
            <w:lang w:val="uk-UA"/>
          </w:rPr>
          <m:t>+(</m:t>
        </m:r>
        <m:sSub>
          <m:sSubPr>
            <m:ctrlPr>
              <w:rPr>
                <w:rFonts w:ascii="Cambria Math" w:hAnsi="Cambria Math"/>
                <w:i/>
                <w:szCs w:val="28"/>
              </w:rPr>
            </m:ctrlPr>
          </m:sSubPr>
          <m:e>
            <m:r>
              <w:rPr>
                <w:rFonts w:ascii="Cambria Math" w:hAnsi="Cambria Math"/>
                <w:szCs w:val="28"/>
                <w:lang w:val="uk-UA"/>
              </w:rPr>
              <m:t>Т</m:t>
            </m:r>
          </m:e>
          <m:sub>
            <m:r>
              <w:rPr>
                <w:rFonts w:ascii="Cambria Math" w:hAnsi="Cambria Math"/>
                <w:szCs w:val="28"/>
                <w:lang w:val="uk-UA"/>
              </w:rPr>
              <m:t>0</m:t>
            </m:r>
          </m:sub>
        </m:sSub>
        <m:r>
          <w:rPr>
            <w:rFonts w:ascii="Cambria Math" w:hAnsi="Cambria Math"/>
            <w:szCs w:val="28"/>
            <w:lang w:val="uk-UA"/>
          </w:rPr>
          <m:t>-</m:t>
        </m:r>
        <m:sSub>
          <m:sSubPr>
            <m:ctrlPr>
              <w:rPr>
                <w:rFonts w:ascii="Cambria Math" w:hAnsi="Cambria Math"/>
                <w:i/>
                <w:szCs w:val="28"/>
              </w:rPr>
            </m:ctrlPr>
          </m:sSubPr>
          <m:e>
            <m:r>
              <w:rPr>
                <w:rFonts w:ascii="Cambria Math" w:hAnsi="Cambria Math"/>
                <w:szCs w:val="28"/>
                <w:lang w:val="uk-UA"/>
              </w:rPr>
              <m:t>Т</m:t>
            </m:r>
          </m:e>
          <m:sub>
            <m:r>
              <w:rPr>
                <w:rFonts w:ascii="Cambria Math" w:hAnsi="Cambria Math"/>
                <w:szCs w:val="28"/>
                <w:lang w:val="uk-UA"/>
              </w:rPr>
              <m:t>п</m:t>
            </m:r>
          </m:sub>
        </m:sSub>
        <m:r>
          <w:rPr>
            <w:rFonts w:ascii="Cambria Math" w:hAnsi="Cambria Math"/>
            <w:szCs w:val="28"/>
            <w:lang w:val="uk-UA"/>
          </w:rPr>
          <m:t>)</m:t>
        </m:r>
        <m:sSup>
          <m:sSupPr>
            <m:ctrlPr>
              <w:rPr>
                <w:rFonts w:ascii="Cambria Math" w:hAnsi="Cambria Math"/>
                <w:i/>
                <w:szCs w:val="28"/>
              </w:rPr>
            </m:ctrlPr>
          </m:sSupPr>
          <m:e>
            <m:r>
              <w:rPr>
                <w:rFonts w:ascii="Cambria Math" w:hAnsi="Cambria Math"/>
                <w:szCs w:val="28"/>
                <w:lang w:val="uk-UA"/>
              </w:rPr>
              <m:t>е</m:t>
            </m:r>
          </m:e>
          <m:sup>
            <m:r>
              <w:rPr>
                <w:rFonts w:ascii="Cambria Math" w:hAnsi="Cambria Math"/>
                <w:szCs w:val="28"/>
                <w:lang w:val="uk-UA"/>
              </w:rPr>
              <m:t>-</m:t>
            </m:r>
            <m:r>
              <w:rPr>
                <w:rFonts w:ascii="Cambria Math" w:hAnsi="Cambria Math"/>
                <w:szCs w:val="28"/>
                <w:lang w:val="en-US"/>
              </w:rPr>
              <m:t>kt</m:t>
            </m:r>
          </m:sup>
        </m:sSup>
      </m:oMath>
      <w:r w:rsidRPr="006B4B0A">
        <w:rPr>
          <w:szCs w:val="28"/>
          <w:lang w:val="uk-UA"/>
        </w:rPr>
        <w:t xml:space="preserve"> , де </w:t>
      </w:r>
      <w:r w:rsidRPr="006B4B0A">
        <w:rPr>
          <w:i/>
          <w:szCs w:val="28"/>
          <w:lang w:val="uk-UA"/>
        </w:rPr>
        <w:t>Т</w:t>
      </w:r>
      <w:r w:rsidRPr="006B4B0A">
        <w:rPr>
          <w:szCs w:val="28"/>
          <w:lang w:val="uk-UA"/>
        </w:rPr>
        <w:t xml:space="preserve"> – температура тіла в даний момент часу </w:t>
      </w:r>
      <w:r w:rsidRPr="006B4B0A">
        <w:rPr>
          <w:i/>
          <w:szCs w:val="28"/>
          <w:lang w:val="en-US"/>
        </w:rPr>
        <w:t>t</w:t>
      </w:r>
      <w:r w:rsidRPr="006B4B0A">
        <w:rPr>
          <w:szCs w:val="28"/>
          <w:lang w:val="uk-UA"/>
        </w:rPr>
        <w:t xml:space="preserve">, </w:t>
      </w:r>
      <m:oMath>
        <m:sSub>
          <m:sSubPr>
            <m:ctrlPr>
              <w:rPr>
                <w:rFonts w:ascii="Cambria Math" w:hAnsi="Cambria Math"/>
                <w:i/>
                <w:szCs w:val="28"/>
              </w:rPr>
            </m:ctrlPr>
          </m:sSubPr>
          <m:e>
            <m:r>
              <w:rPr>
                <w:rFonts w:ascii="Cambria Math" w:hAnsi="Cambria Math"/>
                <w:szCs w:val="28"/>
                <w:lang w:val="uk-UA"/>
              </w:rPr>
              <m:t>Т</m:t>
            </m:r>
          </m:e>
          <m:sub>
            <m:r>
              <w:rPr>
                <w:rFonts w:ascii="Cambria Math" w:hAnsi="Cambria Math"/>
                <w:szCs w:val="28"/>
                <w:lang w:val="uk-UA"/>
              </w:rPr>
              <m:t>п</m:t>
            </m:r>
          </m:sub>
        </m:sSub>
        <m:r>
          <w:rPr>
            <w:rFonts w:ascii="Cambria Math" w:hAnsi="Cambria Math"/>
            <w:szCs w:val="28"/>
            <w:lang w:val="uk-UA"/>
          </w:rPr>
          <m:t>-температура повітря</m:t>
        </m:r>
      </m:oMath>
      <w:r w:rsidRPr="006B4B0A">
        <w:rPr>
          <w:szCs w:val="28"/>
          <w:lang w:val="uk-UA"/>
        </w:rPr>
        <w:t xml:space="preserve">, </w:t>
      </w:r>
      <m:oMath>
        <m:sSub>
          <m:sSubPr>
            <m:ctrlPr>
              <w:rPr>
                <w:rFonts w:ascii="Cambria Math" w:hAnsi="Cambria Math"/>
                <w:i/>
                <w:szCs w:val="28"/>
              </w:rPr>
            </m:ctrlPr>
          </m:sSubPr>
          <m:e>
            <m:r>
              <w:rPr>
                <w:rFonts w:ascii="Cambria Math" w:hAnsi="Cambria Math"/>
                <w:szCs w:val="28"/>
                <w:lang w:val="uk-UA"/>
              </w:rPr>
              <m:t>Т</m:t>
            </m:r>
          </m:e>
          <m:sub>
            <m:r>
              <w:rPr>
                <w:rFonts w:ascii="Cambria Math" w:hAnsi="Cambria Math"/>
                <w:szCs w:val="28"/>
                <w:lang w:val="uk-UA"/>
              </w:rPr>
              <m:t>0</m:t>
            </m:r>
          </m:sub>
        </m:sSub>
      </m:oMath>
      <w:r w:rsidRPr="006B4B0A">
        <w:rPr>
          <w:szCs w:val="28"/>
          <w:lang w:val="uk-UA"/>
        </w:rPr>
        <w:t xml:space="preserve"> – початкова температура тіла, </w:t>
      </w:r>
      <w:r w:rsidRPr="006B4B0A">
        <w:rPr>
          <w:i/>
          <w:szCs w:val="28"/>
          <w:lang w:val="en-US"/>
        </w:rPr>
        <w:t>k</w:t>
      </w:r>
      <w:r w:rsidRPr="006B4B0A">
        <w:rPr>
          <w:i/>
          <w:szCs w:val="28"/>
          <w:lang w:val="uk-UA"/>
        </w:rPr>
        <w:t xml:space="preserve"> </w:t>
      </w:r>
      <w:r w:rsidRPr="006B4B0A">
        <w:rPr>
          <w:szCs w:val="28"/>
          <w:lang w:val="uk-UA"/>
        </w:rPr>
        <w:t>– стала, що залежить від властивостей охолоджуваного тіла, розв’яжіть задачу:</w:t>
      </w:r>
      <w:r w:rsidR="0071290C">
        <w:rPr>
          <w:szCs w:val="28"/>
          <w:lang w:val="uk-UA"/>
        </w:rPr>
        <w:t xml:space="preserve"> «</w:t>
      </w:r>
      <w:r w:rsidRPr="006B4B0A">
        <w:rPr>
          <w:szCs w:val="28"/>
        </w:rPr>
        <w:t xml:space="preserve">Температура </w:t>
      </w:r>
      <w:proofErr w:type="spellStart"/>
      <w:r w:rsidRPr="006B4B0A">
        <w:rPr>
          <w:szCs w:val="28"/>
        </w:rPr>
        <w:t>розлитого</w:t>
      </w:r>
      <w:proofErr w:type="spellEnd"/>
      <w:r w:rsidRPr="006B4B0A">
        <w:rPr>
          <w:szCs w:val="28"/>
        </w:rPr>
        <w:t xml:space="preserve"> у формах желе</w:t>
      </w:r>
      <w:r w:rsidR="006F7FAA">
        <w:rPr>
          <w:szCs w:val="28"/>
          <w:lang w:val="uk-UA"/>
        </w:rPr>
        <w:t xml:space="preserve"> </w:t>
      </w:r>
      <w:r w:rsidRPr="006B4B0A">
        <w:rPr>
          <w:szCs w:val="28"/>
        </w:rPr>
        <w:t xml:space="preserve">за 5 </w:t>
      </w:r>
      <w:proofErr w:type="spellStart"/>
      <w:r w:rsidRPr="006B4B0A">
        <w:rPr>
          <w:szCs w:val="28"/>
        </w:rPr>
        <w:t>хв</w:t>
      </w:r>
      <w:proofErr w:type="spellEnd"/>
      <w:r w:rsidRPr="006B4B0A">
        <w:rPr>
          <w:szCs w:val="28"/>
        </w:rPr>
        <w:t xml:space="preserve">. </w:t>
      </w:r>
      <w:proofErr w:type="spellStart"/>
      <w:r w:rsidRPr="006B4B0A">
        <w:rPr>
          <w:szCs w:val="28"/>
        </w:rPr>
        <w:t>спадає</w:t>
      </w:r>
      <w:proofErr w:type="spellEnd"/>
      <w:r w:rsidRPr="006B4B0A">
        <w:rPr>
          <w:szCs w:val="28"/>
        </w:rPr>
        <w:t xml:space="preserve"> </w:t>
      </w:r>
      <w:proofErr w:type="spellStart"/>
      <w:r w:rsidRPr="006B4B0A">
        <w:rPr>
          <w:szCs w:val="28"/>
        </w:rPr>
        <w:t>з</w:t>
      </w:r>
      <w:proofErr w:type="spellEnd"/>
      <w:r w:rsidRPr="006B4B0A">
        <w:rPr>
          <w:szCs w:val="28"/>
        </w:rPr>
        <w:t xml:space="preserve"> </w:t>
      </w:r>
      <m:oMath>
        <m:sSup>
          <m:sSupPr>
            <m:ctrlPr>
              <w:rPr>
                <w:rFonts w:ascii="Cambria Math" w:hAnsi="Cambria Math"/>
                <w:i/>
                <w:szCs w:val="28"/>
              </w:rPr>
            </m:ctrlPr>
          </m:sSupPr>
          <m:e>
            <m:r>
              <w:rPr>
                <w:rFonts w:ascii="Cambria Math" w:hAnsi="Cambria Math"/>
                <w:szCs w:val="28"/>
              </w:rPr>
              <m:t>90</m:t>
            </m:r>
          </m:e>
          <m:sup>
            <m:r>
              <w:rPr>
                <w:rFonts w:ascii="Cambria Math" w:hAnsi="Cambria Math"/>
                <w:szCs w:val="28"/>
              </w:rPr>
              <m:t>0</m:t>
            </m:r>
          </m:sup>
        </m:sSup>
      </m:oMath>
      <w:r w:rsidRPr="006B4B0A">
        <w:rPr>
          <w:szCs w:val="28"/>
        </w:rPr>
        <w:t xml:space="preserve">С до </w:t>
      </w:r>
      <m:oMath>
        <m:sSup>
          <m:sSupPr>
            <m:ctrlPr>
              <w:rPr>
                <w:rFonts w:ascii="Cambria Math" w:hAnsi="Cambria Math"/>
                <w:i/>
                <w:szCs w:val="28"/>
              </w:rPr>
            </m:ctrlPr>
          </m:sSupPr>
          <m:e>
            <m:r>
              <w:rPr>
                <w:rFonts w:ascii="Cambria Math" w:hAnsi="Cambria Math"/>
                <w:szCs w:val="28"/>
              </w:rPr>
              <m:t>60</m:t>
            </m:r>
          </m:e>
          <m:sup>
            <m:r>
              <w:rPr>
                <w:rFonts w:ascii="Cambria Math" w:hAnsi="Cambria Math"/>
                <w:szCs w:val="28"/>
              </w:rPr>
              <m:t>0</m:t>
            </m:r>
          </m:sup>
        </m:sSup>
        <m:r>
          <w:rPr>
            <w:rFonts w:ascii="Cambria Math" w:hAnsi="Cambria Math"/>
            <w:szCs w:val="28"/>
          </w:rPr>
          <m:t>С</m:t>
        </m:r>
      </m:oMath>
      <w:r w:rsidRPr="006B4B0A">
        <w:rPr>
          <w:szCs w:val="28"/>
        </w:rPr>
        <w:t xml:space="preserve">. Через який час з моменту охолодження желе застигне, якщо температура навколишнього середовища </w:t>
      </w:r>
      <m:oMath>
        <m:sSup>
          <m:sSupPr>
            <m:ctrlPr>
              <w:rPr>
                <w:rFonts w:ascii="Cambria Math" w:hAnsi="Cambria Math"/>
                <w:i/>
                <w:szCs w:val="28"/>
              </w:rPr>
            </m:ctrlPr>
          </m:sSupPr>
          <m:e>
            <m:r>
              <w:rPr>
                <w:rFonts w:ascii="Cambria Math" w:hAnsi="Cambria Math"/>
                <w:szCs w:val="28"/>
              </w:rPr>
              <m:t>20</m:t>
            </m:r>
          </m:e>
          <m:sup>
            <m:r>
              <w:rPr>
                <w:rFonts w:ascii="Cambria Math" w:hAnsi="Cambria Math"/>
                <w:szCs w:val="28"/>
              </w:rPr>
              <m:t>0</m:t>
            </m:r>
          </m:sup>
        </m:sSup>
      </m:oMath>
      <w:r w:rsidRPr="006B4B0A">
        <w:rPr>
          <w:szCs w:val="28"/>
        </w:rPr>
        <w:t>С</w:t>
      </w:r>
      <w:r w:rsidRPr="006B4B0A">
        <w:rPr>
          <w:szCs w:val="28"/>
          <w:lang w:val="uk-UA"/>
        </w:rPr>
        <w:t>, а</w:t>
      </w:r>
      <w:r w:rsidRPr="006B4B0A">
        <w:rPr>
          <w:szCs w:val="28"/>
        </w:rPr>
        <w:t xml:space="preserve"> температура </w:t>
      </w:r>
      <w:proofErr w:type="spellStart"/>
      <w:r w:rsidRPr="006B4B0A">
        <w:rPr>
          <w:szCs w:val="28"/>
          <w:lang w:val="uk-UA"/>
        </w:rPr>
        <w:t>застивання</w:t>
      </w:r>
      <w:proofErr w:type="spellEnd"/>
      <w:r w:rsidRPr="006B4B0A">
        <w:rPr>
          <w:szCs w:val="28"/>
          <w:lang w:val="uk-UA"/>
        </w:rPr>
        <w:t xml:space="preserve"> желе</w:t>
      </w:r>
      <w:r w:rsidRPr="006B4B0A">
        <w:rPr>
          <w:szCs w:val="28"/>
        </w:rPr>
        <w:t xml:space="preserve"> </w:t>
      </w:r>
      <m:oMath>
        <m:sSup>
          <m:sSupPr>
            <m:ctrlPr>
              <w:rPr>
                <w:rFonts w:ascii="Cambria Math" w:hAnsi="Cambria Math"/>
                <w:i/>
                <w:szCs w:val="28"/>
              </w:rPr>
            </m:ctrlPr>
          </m:sSupPr>
          <m:e>
            <m:r>
              <w:rPr>
                <w:rFonts w:ascii="Cambria Math" w:hAnsi="Cambria Math"/>
                <w:szCs w:val="28"/>
              </w:rPr>
              <m:t>30</m:t>
            </m:r>
          </m:e>
          <m:sup>
            <m:r>
              <w:rPr>
                <w:rFonts w:ascii="Cambria Math" w:hAnsi="Cambria Math"/>
                <w:szCs w:val="28"/>
              </w:rPr>
              <m:t>0</m:t>
            </m:r>
          </m:sup>
        </m:sSup>
      </m:oMath>
      <w:r w:rsidRPr="006B4B0A">
        <w:rPr>
          <w:szCs w:val="28"/>
        </w:rPr>
        <w:t>С?</w:t>
      </w:r>
      <w:r w:rsidR="0071290C">
        <w:rPr>
          <w:szCs w:val="28"/>
          <w:lang w:val="uk-UA"/>
        </w:rPr>
        <w:t>»</w:t>
      </w:r>
    </w:p>
    <w:p w:rsidR="00855EFB" w:rsidRPr="006B4B0A" w:rsidRDefault="00855EFB" w:rsidP="00D37C35">
      <w:pPr>
        <w:pStyle w:val="a4"/>
        <w:widowControl w:val="0"/>
        <w:spacing w:after="0"/>
        <w:ind w:left="0" w:right="283"/>
        <w:rPr>
          <w:rFonts w:ascii="Times New Roman" w:eastAsia="Times New Roman" w:hAnsi="Times New Roman"/>
          <w:sz w:val="8"/>
          <w:szCs w:val="8"/>
        </w:rPr>
      </w:pPr>
    </w:p>
    <w:p w:rsidR="00855EFB" w:rsidRPr="006B4B0A" w:rsidRDefault="00855EFB" w:rsidP="002018FD">
      <w:pPr>
        <w:widowControl w:val="0"/>
        <w:spacing w:line="360" w:lineRule="auto"/>
        <w:jc w:val="center"/>
        <w:rPr>
          <w:b/>
          <w:szCs w:val="28"/>
          <w:lang w:val="uk-UA"/>
        </w:rPr>
      </w:pPr>
      <w:r w:rsidRPr="006B4B0A">
        <w:rPr>
          <w:b/>
          <w:szCs w:val="28"/>
          <w:lang w:val="uk-UA"/>
        </w:rPr>
        <w:t>1.2. ГЕОМЕТРІЯ</w:t>
      </w:r>
    </w:p>
    <w:p w:rsidR="00855EFB" w:rsidRPr="006B4B0A" w:rsidRDefault="00855EFB" w:rsidP="00D37C35">
      <w:pPr>
        <w:widowControl w:val="0"/>
        <w:tabs>
          <w:tab w:val="left" w:pos="5490"/>
        </w:tabs>
        <w:spacing w:line="276" w:lineRule="auto"/>
        <w:rPr>
          <w:sz w:val="16"/>
          <w:szCs w:val="16"/>
          <w:lang w:val="uk-UA"/>
        </w:rPr>
      </w:pPr>
    </w:p>
    <w:p w:rsidR="00855EFB" w:rsidRPr="006B4B0A" w:rsidRDefault="002018FD" w:rsidP="002018FD">
      <w:pPr>
        <w:widowControl w:val="0"/>
        <w:spacing w:line="360" w:lineRule="auto"/>
        <w:ind w:firstLine="709"/>
        <w:jc w:val="both"/>
        <w:rPr>
          <w:b/>
          <w:szCs w:val="28"/>
          <w:lang w:val="uk-UA"/>
        </w:rPr>
      </w:pPr>
      <w:r>
        <w:rPr>
          <w:b/>
          <w:szCs w:val="28"/>
          <w:lang w:val="uk-UA"/>
        </w:rPr>
        <w:t>1.2.1</w:t>
      </w:r>
      <w:r w:rsidR="00855EFB" w:rsidRPr="006B4B0A">
        <w:rPr>
          <w:b/>
          <w:szCs w:val="28"/>
          <w:lang w:val="uk-UA"/>
        </w:rPr>
        <w:t xml:space="preserve">. Многогранники </w:t>
      </w:r>
    </w:p>
    <w:p w:rsidR="00855EFB" w:rsidRPr="006B4B0A" w:rsidRDefault="00855EFB" w:rsidP="002018FD">
      <w:pPr>
        <w:pStyle w:val="a4"/>
        <w:widowControl w:val="0"/>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3. Шар желе</w:t>
      </w:r>
      <w:r w:rsidR="002A61B7" w:rsidRPr="006B4B0A">
        <w:rPr>
          <w:rFonts w:ascii="Times New Roman" w:hAnsi="Times New Roman"/>
          <w:sz w:val="28"/>
          <w:szCs w:val="28"/>
          <w:lang w:val="uk-UA"/>
        </w:rPr>
        <w:t xml:space="preserve">, що знаходиться у посудині, </w:t>
      </w:r>
      <w:r w:rsidR="00EE6785">
        <w:rPr>
          <w:rFonts w:ascii="Times New Roman" w:hAnsi="Times New Roman"/>
          <w:sz w:val="28"/>
          <w:szCs w:val="28"/>
          <w:lang w:val="uk-UA"/>
        </w:rPr>
        <w:t>яка</w:t>
      </w:r>
      <w:r w:rsidR="002A61B7" w:rsidRPr="006B4B0A">
        <w:rPr>
          <w:rFonts w:ascii="Times New Roman" w:hAnsi="Times New Roman"/>
          <w:sz w:val="28"/>
          <w:szCs w:val="28"/>
          <w:lang w:val="uk-UA"/>
        </w:rPr>
        <w:t xml:space="preserve"> має форму прямокутного паралелепіпеда (ширина</w:t>
      </w:r>
      <w:r w:rsidRPr="006B4B0A">
        <w:rPr>
          <w:rFonts w:ascii="Times New Roman" w:hAnsi="Times New Roman"/>
          <w:sz w:val="28"/>
          <w:szCs w:val="28"/>
          <w:lang w:val="uk-UA"/>
        </w:rPr>
        <w:t xml:space="preserve"> 20</w:t>
      </w:r>
      <w:r w:rsidR="002A61B7" w:rsidRPr="006B4B0A">
        <w:rPr>
          <w:rFonts w:ascii="Times New Roman" w:hAnsi="Times New Roman"/>
          <w:sz w:val="28"/>
          <w:szCs w:val="28"/>
          <w:lang w:val="uk-UA"/>
        </w:rPr>
        <w:t xml:space="preserve">см, довжина </w:t>
      </w:r>
      <w:r w:rsidRPr="006B4B0A">
        <w:rPr>
          <w:rFonts w:ascii="Times New Roman" w:hAnsi="Times New Roman"/>
          <w:sz w:val="28"/>
          <w:szCs w:val="28"/>
          <w:lang w:val="uk-UA"/>
        </w:rPr>
        <w:t>28</w:t>
      </w:r>
      <w:r w:rsidR="002A61B7" w:rsidRPr="006B4B0A">
        <w:rPr>
          <w:rFonts w:ascii="Times New Roman" w:hAnsi="Times New Roman"/>
          <w:sz w:val="28"/>
          <w:szCs w:val="28"/>
          <w:lang w:val="uk-UA"/>
        </w:rPr>
        <w:t xml:space="preserve"> </w:t>
      </w:r>
      <w:r w:rsidRPr="006B4B0A">
        <w:rPr>
          <w:rFonts w:ascii="Times New Roman" w:hAnsi="Times New Roman"/>
          <w:sz w:val="28"/>
          <w:szCs w:val="28"/>
          <w:lang w:val="uk-UA"/>
        </w:rPr>
        <w:t>см</w:t>
      </w:r>
      <w:r w:rsidR="00EE6785">
        <w:rPr>
          <w:rFonts w:ascii="Times New Roman" w:hAnsi="Times New Roman"/>
          <w:sz w:val="28"/>
          <w:szCs w:val="28"/>
          <w:lang w:val="uk-UA"/>
        </w:rPr>
        <w:t>),</w:t>
      </w:r>
      <w:r w:rsidRPr="006B4B0A">
        <w:rPr>
          <w:rFonts w:ascii="Times New Roman" w:hAnsi="Times New Roman"/>
          <w:sz w:val="28"/>
          <w:szCs w:val="28"/>
          <w:lang w:val="uk-UA"/>
        </w:rPr>
        <w:t xml:space="preserve"> розрізали на шматочки </w:t>
      </w:r>
      <w:r w:rsidR="002A61B7" w:rsidRPr="006B4B0A">
        <w:rPr>
          <w:rFonts w:ascii="Times New Roman" w:hAnsi="Times New Roman"/>
          <w:sz w:val="28"/>
          <w:szCs w:val="28"/>
          <w:lang w:val="uk-UA"/>
        </w:rPr>
        <w:t xml:space="preserve">з такою ж висотою і довжиною та шириною по </w:t>
      </w:r>
      <w:r w:rsidRPr="006B4B0A">
        <w:rPr>
          <w:rFonts w:ascii="Times New Roman" w:hAnsi="Times New Roman"/>
          <w:sz w:val="28"/>
          <w:szCs w:val="28"/>
          <w:lang w:val="uk-UA"/>
        </w:rPr>
        <w:t>4</w:t>
      </w:r>
      <w:r w:rsidR="002A61B7" w:rsidRPr="006B4B0A">
        <w:rPr>
          <w:rFonts w:ascii="Times New Roman" w:hAnsi="Times New Roman"/>
          <w:sz w:val="28"/>
          <w:szCs w:val="28"/>
          <w:lang w:val="uk-UA"/>
        </w:rPr>
        <w:t xml:space="preserve"> </w:t>
      </w:r>
      <w:r w:rsidRPr="006B4B0A">
        <w:rPr>
          <w:rFonts w:ascii="Times New Roman" w:hAnsi="Times New Roman"/>
          <w:sz w:val="28"/>
          <w:szCs w:val="28"/>
          <w:lang w:val="uk-UA"/>
        </w:rPr>
        <w:t>см. Скільки шматочків одержали?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5"/>
        <w:gridCol w:w="1785"/>
        <w:gridCol w:w="1785"/>
        <w:gridCol w:w="1785"/>
        <w:gridCol w:w="1786"/>
      </w:tblGrid>
      <w:tr w:rsidR="00855EFB" w:rsidRPr="006B4B0A" w:rsidTr="002018FD">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А</w:t>
            </w:r>
          </w:p>
        </w:tc>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Б</w:t>
            </w:r>
          </w:p>
        </w:tc>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В</w:t>
            </w:r>
          </w:p>
        </w:tc>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Г</w:t>
            </w:r>
          </w:p>
        </w:tc>
        <w:tc>
          <w:tcPr>
            <w:tcW w:w="1786"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Д</w:t>
            </w:r>
          </w:p>
        </w:tc>
      </w:tr>
      <w:tr w:rsidR="00855EFB" w:rsidRPr="006B4B0A" w:rsidTr="002018FD">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12</w:t>
            </w:r>
          </w:p>
        </w:tc>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16</w:t>
            </w:r>
          </w:p>
        </w:tc>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32</w:t>
            </w:r>
          </w:p>
        </w:tc>
        <w:tc>
          <w:tcPr>
            <w:tcW w:w="178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35</w:t>
            </w:r>
          </w:p>
        </w:tc>
        <w:tc>
          <w:tcPr>
            <w:tcW w:w="1786"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40</w:t>
            </w:r>
          </w:p>
        </w:tc>
      </w:tr>
    </w:tbl>
    <w:p w:rsidR="00855EFB" w:rsidRPr="006B4B0A" w:rsidRDefault="00855EFB" w:rsidP="002018FD">
      <w:pPr>
        <w:widowControl w:val="0"/>
        <w:spacing w:line="360" w:lineRule="auto"/>
        <w:ind w:firstLine="709"/>
        <w:jc w:val="both"/>
        <w:rPr>
          <w:sz w:val="12"/>
          <w:szCs w:val="12"/>
          <w:lang w:val="uk-UA"/>
        </w:rPr>
      </w:pPr>
    </w:p>
    <w:p w:rsidR="00855EFB" w:rsidRPr="006B4B0A" w:rsidRDefault="00855EFB" w:rsidP="002018FD">
      <w:pPr>
        <w:pStyle w:val="a4"/>
        <w:widowControl w:val="0"/>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 xml:space="preserve">6. </w:t>
      </w:r>
      <w:r w:rsidRPr="006B4B0A">
        <w:rPr>
          <w:rFonts w:ascii="Times New Roman" w:hAnsi="Times New Roman" w:cs="Times New Roman"/>
          <w:sz w:val="28"/>
          <w:szCs w:val="28"/>
          <w:lang w:val="uk-UA"/>
        </w:rPr>
        <w:t>Після випікання торт «Книжка», розміри якого 24×18×8</w:t>
      </w:r>
      <w:r w:rsidRPr="006B4B0A">
        <w:rPr>
          <w:rFonts w:ascii="Times New Roman" w:hAnsi="Times New Roman" w:cs="Times New Roman"/>
          <w:sz w:val="28"/>
          <w:szCs w:val="28"/>
          <w:lang w:val="en-US"/>
        </w:rPr>
        <w:t> </w:t>
      </w:r>
      <w:r w:rsidRPr="006B4B0A">
        <w:rPr>
          <w:rFonts w:ascii="Times New Roman" w:hAnsi="Times New Roman" w:cs="Times New Roman"/>
          <w:sz w:val="28"/>
          <w:szCs w:val="28"/>
          <w:lang w:val="uk-UA"/>
        </w:rPr>
        <w:t xml:space="preserve">см, розрізали по діагоналі основи. Два новоутворені перерізи </w:t>
      </w:r>
      <w:r w:rsidR="002A61B7" w:rsidRPr="006B4B0A">
        <w:rPr>
          <w:rFonts w:ascii="Times New Roman" w:hAnsi="Times New Roman" w:cs="Times New Roman"/>
          <w:sz w:val="28"/>
          <w:szCs w:val="28"/>
          <w:lang w:val="uk-UA"/>
        </w:rPr>
        <w:t>з</w:t>
      </w:r>
      <w:r w:rsidRPr="006B4B0A">
        <w:rPr>
          <w:rFonts w:ascii="Times New Roman" w:hAnsi="Times New Roman" w:cs="Times New Roman"/>
          <w:sz w:val="28"/>
          <w:szCs w:val="28"/>
          <w:lang w:val="uk-UA"/>
        </w:rPr>
        <w:t xml:space="preserve">мазали кремом. </w:t>
      </w:r>
      <w:r w:rsidR="002A61B7" w:rsidRPr="006B4B0A">
        <w:rPr>
          <w:rFonts w:ascii="Times New Roman" w:hAnsi="Times New Roman" w:cs="Times New Roman"/>
          <w:sz w:val="28"/>
          <w:szCs w:val="28"/>
          <w:lang w:val="uk-UA"/>
        </w:rPr>
        <w:t>Скільки крему потрібно для змащування, якщо на 1 см</w:t>
      </w:r>
      <w:r w:rsidR="002A61B7" w:rsidRPr="006B4B0A">
        <w:rPr>
          <w:rFonts w:ascii="Times New Roman" w:hAnsi="Times New Roman" w:cs="Times New Roman"/>
          <w:position w:val="-4"/>
          <w:sz w:val="28"/>
          <w:szCs w:val="28"/>
          <w:lang w:val="uk-UA"/>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pt" o:ole="">
            <v:imagedata r:id="rId9" o:title=""/>
          </v:shape>
          <o:OLEObject Type="Embed" ProgID="Equation.3" ShapeID="_x0000_i1025" DrawAspect="Content" ObjectID="_1644858989" r:id="rId10"/>
        </w:object>
      </w:r>
      <w:r w:rsidR="002A61B7" w:rsidRPr="006B4B0A">
        <w:rPr>
          <w:rFonts w:ascii="Times New Roman" w:hAnsi="Times New Roman" w:cs="Times New Roman"/>
          <w:sz w:val="28"/>
          <w:szCs w:val="28"/>
          <w:lang w:val="uk-UA"/>
        </w:rPr>
        <w:t xml:space="preserve"> наносять 0,</w:t>
      </w:r>
      <w:smartTag w:uri="urn:schemas-microsoft-com:office:smarttags" w:element="metricconverter">
        <w:smartTagPr>
          <w:attr w:name="ProductID" w:val="3 г"/>
        </w:smartTagPr>
        <w:r w:rsidR="002A61B7" w:rsidRPr="006B4B0A">
          <w:rPr>
            <w:rFonts w:ascii="Times New Roman" w:hAnsi="Times New Roman" w:cs="Times New Roman"/>
            <w:sz w:val="28"/>
            <w:szCs w:val="28"/>
            <w:lang w:val="uk-UA"/>
          </w:rPr>
          <w:t>3 г</w:t>
        </w:r>
      </w:smartTag>
      <w:r w:rsidR="002A61B7" w:rsidRPr="006B4B0A">
        <w:rPr>
          <w:rFonts w:ascii="Times New Roman" w:hAnsi="Times New Roman" w:cs="Times New Roman"/>
          <w:sz w:val="28"/>
          <w:szCs w:val="28"/>
          <w:lang w:val="uk-UA"/>
        </w:rPr>
        <w:t xml:space="preserve"> крему? </w:t>
      </w:r>
      <w:r w:rsidRPr="006B4B0A">
        <w:rPr>
          <w:rFonts w:ascii="Times New Roman" w:hAnsi="Times New Roman" w:cs="Times New Roman"/>
          <w:sz w:val="28"/>
          <w:szCs w:val="28"/>
          <w:lang w:val="uk-UA"/>
        </w:rPr>
        <w:t>.</w:t>
      </w:r>
    </w:p>
    <w:p w:rsidR="00855EFB" w:rsidRPr="006B4B0A" w:rsidRDefault="002018FD" w:rsidP="002018FD">
      <w:pPr>
        <w:widowControl w:val="0"/>
        <w:spacing w:line="360" w:lineRule="auto"/>
        <w:ind w:firstLine="709"/>
        <w:jc w:val="both"/>
        <w:rPr>
          <w:b/>
          <w:szCs w:val="28"/>
          <w:lang w:val="uk-UA"/>
        </w:rPr>
      </w:pPr>
      <w:r>
        <w:rPr>
          <w:b/>
          <w:szCs w:val="28"/>
          <w:lang w:val="uk-UA"/>
        </w:rPr>
        <w:t>1.2.2</w:t>
      </w:r>
      <w:r w:rsidR="00855EFB" w:rsidRPr="006B4B0A">
        <w:rPr>
          <w:b/>
          <w:szCs w:val="28"/>
          <w:lang w:val="uk-UA"/>
        </w:rPr>
        <w:t xml:space="preserve">. Тіла обертання </w:t>
      </w:r>
    </w:p>
    <w:p w:rsidR="00855EFB" w:rsidRPr="006B4B0A" w:rsidRDefault="00855EFB" w:rsidP="002018FD">
      <w:pPr>
        <w:widowControl w:val="0"/>
        <w:spacing w:line="360" w:lineRule="auto"/>
        <w:ind w:firstLine="709"/>
        <w:jc w:val="both"/>
        <w:rPr>
          <w:szCs w:val="28"/>
          <w:lang w:val="uk-UA"/>
        </w:rPr>
      </w:pPr>
      <w:r w:rsidRPr="006B4B0A">
        <w:rPr>
          <w:szCs w:val="28"/>
          <w:lang w:val="uk-UA"/>
        </w:rPr>
        <w:t xml:space="preserve">3. Скільки крему потрібно для змащування одного коржа торта циліндричної форми висотою </w:t>
      </w:r>
      <w:smartTag w:uri="urn:schemas-microsoft-com:office:smarttags" w:element="metricconverter">
        <w:smartTagPr>
          <w:attr w:name="ProductID" w:val="20 см"/>
        </w:smartTagPr>
        <w:r w:rsidRPr="006B4B0A">
          <w:rPr>
            <w:szCs w:val="28"/>
            <w:lang w:val="uk-UA"/>
          </w:rPr>
          <w:t>20 см</w:t>
        </w:r>
      </w:smartTag>
      <w:r w:rsidRPr="006B4B0A">
        <w:rPr>
          <w:szCs w:val="28"/>
          <w:lang w:val="uk-UA"/>
        </w:rPr>
        <w:t>, якщо осьовий переріз торта – квадрат, а на 1 см</w:t>
      </w:r>
      <w:r w:rsidRPr="006B4B0A">
        <w:rPr>
          <w:position w:val="-4"/>
          <w:szCs w:val="28"/>
          <w:lang w:val="uk-UA"/>
        </w:rPr>
        <w:object w:dxaOrig="160" w:dyaOrig="300">
          <v:shape id="_x0000_i1026" type="#_x0000_t75" style="width:9pt;height:15pt" o:ole="">
            <v:imagedata r:id="rId9" o:title=""/>
          </v:shape>
          <o:OLEObject Type="Embed" ProgID="Equation.3" ShapeID="_x0000_i1026" DrawAspect="Content" ObjectID="_1644858990" r:id="rId11"/>
        </w:object>
      </w:r>
      <w:r w:rsidRPr="006B4B0A">
        <w:rPr>
          <w:szCs w:val="28"/>
          <w:lang w:val="uk-UA"/>
        </w:rPr>
        <w:t xml:space="preserve"> наносять 0,</w:t>
      </w:r>
      <w:smartTag w:uri="urn:schemas-microsoft-com:office:smarttags" w:element="metricconverter">
        <w:smartTagPr>
          <w:attr w:name="ProductID" w:val="3 г"/>
        </w:smartTagPr>
        <w:r w:rsidRPr="006B4B0A">
          <w:rPr>
            <w:szCs w:val="28"/>
            <w:lang w:val="uk-UA"/>
          </w:rPr>
          <w:t>3 г</w:t>
        </w:r>
      </w:smartTag>
      <w:r w:rsidRPr="006B4B0A">
        <w:rPr>
          <w:szCs w:val="28"/>
          <w:lang w:val="uk-UA"/>
        </w:rPr>
        <w:t xml:space="preserve"> крему?</w:t>
      </w:r>
    </w:p>
    <w:p w:rsidR="00855EFB" w:rsidRPr="006B4B0A" w:rsidRDefault="00855EFB" w:rsidP="002018FD">
      <w:pPr>
        <w:widowControl w:val="0"/>
        <w:spacing w:line="360" w:lineRule="auto"/>
        <w:ind w:firstLine="709"/>
        <w:jc w:val="both"/>
        <w:rPr>
          <w:sz w:val="16"/>
          <w:szCs w:val="16"/>
          <w:lang w:val="uk-U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3"/>
        <w:gridCol w:w="1795"/>
        <w:gridCol w:w="1774"/>
        <w:gridCol w:w="1789"/>
        <w:gridCol w:w="1775"/>
      </w:tblGrid>
      <w:tr w:rsidR="00855EFB" w:rsidRPr="006B4B0A" w:rsidTr="00855EFB">
        <w:tc>
          <w:tcPr>
            <w:tcW w:w="1910"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А</w:t>
            </w:r>
          </w:p>
        </w:tc>
        <w:tc>
          <w:tcPr>
            <w:tcW w:w="1905"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Б</w:t>
            </w:r>
          </w:p>
        </w:tc>
        <w:tc>
          <w:tcPr>
            <w:tcW w:w="1890"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В</w:t>
            </w:r>
          </w:p>
        </w:tc>
        <w:tc>
          <w:tcPr>
            <w:tcW w:w="1898"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Г</w:t>
            </w:r>
          </w:p>
        </w:tc>
        <w:tc>
          <w:tcPr>
            <w:tcW w:w="1891"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Д</w:t>
            </w:r>
          </w:p>
        </w:tc>
      </w:tr>
      <w:tr w:rsidR="00855EFB" w:rsidRPr="006B4B0A" w:rsidTr="00855EFB">
        <w:tc>
          <w:tcPr>
            <w:tcW w:w="1910" w:type="dxa"/>
          </w:tcPr>
          <w:p w:rsidR="00855EFB" w:rsidRPr="006B4B0A" w:rsidRDefault="00855EFB" w:rsidP="002018FD">
            <w:pPr>
              <w:widowControl w:val="0"/>
              <w:spacing w:line="360" w:lineRule="auto"/>
              <w:ind w:firstLine="709"/>
              <w:jc w:val="center"/>
              <w:rPr>
                <w:szCs w:val="28"/>
                <w:lang w:val="uk-UA"/>
              </w:rPr>
            </w:pPr>
            <w:r w:rsidRPr="006B4B0A">
              <w:rPr>
                <w:szCs w:val="28"/>
                <w:lang w:val="en-US"/>
              </w:rPr>
              <w:t>314</w:t>
            </w:r>
            <w:r w:rsidRPr="006B4B0A">
              <w:rPr>
                <w:szCs w:val="28"/>
                <w:lang w:val="uk-UA"/>
              </w:rPr>
              <w:t> г</w:t>
            </w:r>
          </w:p>
        </w:tc>
        <w:tc>
          <w:tcPr>
            <w:tcW w:w="1905" w:type="dxa"/>
          </w:tcPr>
          <w:p w:rsidR="00855EFB" w:rsidRPr="006B4B0A" w:rsidRDefault="00855EFB" w:rsidP="002018FD">
            <w:pPr>
              <w:widowControl w:val="0"/>
              <w:spacing w:line="360" w:lineRule="auto"/>
              <w:ind w:firstLine="709"/>
              <w:jc w:val="center"/>
              <w:rPr>
                <w:szCs w:val="28"/>
                <w:lang w:val="uk-UA"/>
              </w:rPr>
            </w:pPr>
            <w:r w:rsidRPr="006B4B0A">
              <w:rPr>
                <w:szCs w:val="28"/>
                <w:lang w:val="en-US"/>
              </w:rPr>
              <w:t>94</w:t>
            </w:r>
            <w:r w:rsidRPr="006B4B0A">
              <w:rPr>
                <w:szCs w:val="28"/>
                <w:lang w:val="uk-UA"/>
              </w:rPr>
              <w:t>,</w:t>
            </w:r>
            <w:r w:rsidRPr="006B4B0A">
              <w:rPr>
                <w:szCs w:val="28"/>
                <w:lang w:val="en-US"/>
              </w:rPr>
              <w:t>2</w:t>
            </w:r>
            <w:r w:rsidRPr="006B4B0A">
              <w:rPr>
                <w:szCs w:val="28"/>
                <w:lang w:val="uk-UA"/>
              </w:rPr>
              <w:t> г</w:t>
            </w:r>
          </w:p>
        </w:tc>
        <w:tc>
          <w:tcPr>
            <w:tcW w:w="1890" w:type="dxa"/>
          </w:tcPr>
          <w:p w:rsidR="00855EFB" w:rsidRPr="006B4B0A" w:rsidRDefault="00855EFB" w:rsidP="002018FD">
            <w:pPr>
              <w:widowControl w:val="0"/>
              <w:spacing w:line="360" w:lineRule="auto"/>
              <w:ind w:firstLine="709"/>
              <w:jc w:val="center"/>
              <w:rPr>
                <w:szCs w:val="28"/>
                <w:lang w:val="en-US"/>
              </w:rPr>
            </w:pPr>
            <w:r w:rsidRPr="006B4B0A">
              <w:rPr>
                <w:szCs w:val="28"/>
                <w:lang w:val="en-US"/>
              </w:rPr>
              <w:t>942</w:t>
            </w:r>
            <w:r w:rsidRPr="006B4B0A">
              <w:rPr>
                <w:szCs w:val="28"/>
                <w:lang w:val="uk-UA"/>
              </w:rPr>
              <w:t> г</w:t>
            </w:r>
          </w:p>
        </w:tc>
        <w:tc>
          <w:tcPr>
            <w:tcW w:w="1898"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31,4 г</w:t>
            </w:r>
          </w:p>
        </w:tc>
        <w:tc>
          <w:tcPr>
            <w:tcW w:w="1891"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157 г</w:t>
            </w:r>
          </w:p>
        </w:tc>
      </w:tr>
    </w:tbl>
    <w:p w:rsidR="00855EFB" w:rsidRPr="006B4B0A" w:rsidRDefault="00855EFB" w:rsidP="002018FD">
      <w:pPr>
        <w:widowControl w:val="0"/>
        <w:spacing w:line="360" w:lineRule="auto"/>
        <w:ind w:firstLine="709"/>
        <w:jc w:val="both"/>
        <w:rPr>
          <w:sz w:val="20"/>
          <w:szCs w:val="20"/>
          <w:lang w:val="uk-UA"/>
        </w:rPr>
      </w:pPr>
    </w:p>
    <w:p w:rsidR="00855EFB" w:rsidRPr="006B4B0A" w:rsidRDefault="00855EFB" w:rsidP="002018FD">
      <w:pPr>
        <w:pStyle w:val="a4"/>
        <w:widowControl w:val="0"/>
        <w:spacing w:after="0" w:line="360" w:lineRule="auto"/>
        <w:ind w:left="0" w:firstLine="709"/>
        <w:jc w:val="both"/>
        <w:rPr>
          <w:rFonts w:ascii="Times New Roman" w:hAnsi="Times New Roman"/>
          <w:sz w:val="28"/>
          <w:szCs w:val="28"/>
          <w:lang w:val="uk-UA"/>
        </w:rPr>
      </w:pPr>
      <w:r w:rsidRPr="006B4B0A">
        <w:rPr>
          <w:rFonts w:ascii="Times New Roman" w:hAnsi="Times New Roman"/>
          <w:sz w:val="28"/>
          <w:szCs w:val="28"/>
          <w:lang w:val="uk-UA"/>
        </w:rPr>
        <w:t xml:space="preserve">8. Корнет кондитерського мішка має форму конуса, висота якого </w:t>
      </w:r>
      <w:smartTag w:uri="urn:schemas-microsoft-com:office:smarttags" w:element="metricconverter">
        <w:smartTagPr>
          <w:attr w:name="ProductID" w:val="14 см"/>
        </w:smartTagPr>
        <w:r w:rsidRPr="006B4B0A">
          <w:rPr>
            <w:rFonts w:ascii="Times New Roman" w:hAnsi="Times New Roman"/>
            <w:sz w:val="28"/>
            <w:szCs w:val="28"/>
            <w:lang w:val="uk-UA"/>
          </w:rPr>
          <w:t>14 см</w:t>
        </w:r>
      </w:smartTag>
      <w:r w:rsidRPr="006B4B0A">
        <w:rPr>
          <w:rFonts w:ascii="Times New Roman" w:hAnsi="Times New Roman"/>
          <w:sz w:val="28"/>
          <w:szCs w:val="28"/>
          <w:lang w:val="uk-UA"/>
        </w:rPr>
        <w:t xml:space="preserve">, а радіус основи </w:t>
      </w:r>
      <w:smartTag w:uri="urn:schemas-microsoft-com:office:smarttags" w:element="metricconverter">
        <w:smartTagPr>
          <w:attr w:name="ProductID" w:val="5 см"/>
        </w:smartTagPr>
        <w:r w:rsidRPr="006B4B0A">
          <w:rPr>
            <w:rFonts w:ascii="Times New Roman" w:hAnsi="Times New Roman"/>
            <w:sz w:val="28"/>
            <w:szCs w:val="28"/>
            <w:lang w:val="uk-UA"/>
          </w:rPr>
          <w:t>5 см</w:t>
        </w:r>
      </w:smartTag>
      <w:r w:rsidRPr="006B4B0A">
        <w:rPr>
          <w:rFonts w:ascii="Times New Roman" w:hAnsi="Times New Roman"/>
          <w:sz w:val="28"/>
          <w:szCs w:val="28"/>
          <w:lang w:val="uk-UA"/>
        </w:rPr>
        <w:t>. Знайдіть кут сектора, який є розгорткою бічної поверхні корнету.</w:t>
      </w:r>
    </w:p>
    <w:p w:rsidR="00855EFB" w:rsidRPr="002018FD" w:rsidRDefault="00855EFB" w:rsidP="002018FD">
      <w:pPr>
        <w:pStyle w:val="a4"/>
        <w:widowControl w:val="0"/>
        <w:spacing w:after="0" w:line="360" w:lineRule="auto"/>
        <w:ind w:left="0" w:firstLine="709"/>
        <w:jc w:val="both"/>
        <w:rPr>
          <w:rFonts w:ascii="Times New Roman" w:hAnsi="Times New Roman" w:cs="Times New Roman"/>
          <w:b/>
          <w:sz w:val="28"/>
          <w:szCs w:val="28"/>
          <w:lang w:val="uk-UA"/>
        </w:rPr>
      </w:pPr>
      <w:r w:rsidRPr="002018FD">
        <w:rPr>
          <w:rFonts w:ascii="Times New Roman" w:hAnsi="Times New Roman" w:cs="Times New Roman"/>
          <w:sz w:val="28"/>
          <w:szCs w:val="28"/>
          <w:lang w:val="uk-UA"/>
        </w:rPr>
        <w:t xml:space="preserve"> </w:t>
      </w:r>
      <w:r w:rsidR="002018FD" w:rsidRPr="002018FD">
        <w:rPr>
          <w:rFonts w:ascii="Times New Roman" w:hAnsi="Times New Roman" w:cs="Times New Roman"/>
          <w:b/>
          <w:sz w:val="28"/>
          <w:szCs w:val="28"/>
          <w:lang w:val="uk-UA"/>
        </w:rPr>
        <w:t>1.2.3</w:t>
      </w:r>
      <w:r w:rsidRPr="002018FD">
        <w:rPr>
          <w:rFonts w:ascii="Times New Roman" w:hAnsi="Times New Roman" w:cs="Times New Roman"/>
          <w:b/>
          <w:sz w:val="28"/>
          <w:szCs w:val="28"/>
          <w:lang w:val="uk-UA"/>
        </w:rPr>
        <w:t xml:space="preserve">. Об’єми та площі поверхонь геометричних тіл </w:t>
      </w:r>
    </w:p>
    <w:p w:rsidR="00855EFB" w:rsidRPr="006B4B0A" w:rsidRDefault="00855EFB" w:rsidP="002018FD">
      <w:pPr>
        <w:widowControl w:val="0"/>
        <w:spacing w:line="360" w:lineRule="auto"/>
        <w:ind w:firstLine="709"/>
        <w:jc w:val="both"/>
        <w:rPr>
          <w:szCs w:val="28"/>
          <w:lang w:val="uk-UA"/>
        </w:rPr>
      </w:pPr>
      <w:r w:rsidRPr="006B4B0A">
        <w:rPr>
          <w:szCs w:val="28"/>
          <w:lang w:val="uk-UA"/>
        </w:rPr>
        <w:t xml:space="preserve">3. Кульки </w:t>
      </w:r>
      <w:proofErr w:type="spellStart"/>
      <w:r w:rsidRPr="006B4B0A">
        <w:rPr>
          <w:szCs w:val="28"/>
          <w:lang w:val="uk-UA"/>
        </w:rPr>
        <w:t>тефтелей</w:t>
      </w:r>
      <w:proofErr w:type="spellEnd"/>
      <w:r w:rsidRPr="006B4B0A">
        <w:rPr>
          <w:szCs w:val="28"/>
          <w:lang w:val="uk-UA"/>
        </w:rPr>
        <w:t xml:space="preserve"> готують, обвалюючи в борошні з розрахунком 0,1 г на 1 см</w:t>
      </w:r>
      <w:r w:rsidRPr="006B4B0A">
        <w:rPr>
          <w:szCs w:val="28"/>
          <w:vertAlign w:val="superscript"/>
          <w:lang w:val="uk-UA"/>
        </w:rPr>
        <w:t>2</w:t>
      </w:r>
      <w:r w:rsidRPr="006B4B0A">
        <w:rPr>
          <w:szCs w:val="28"/>
          <w:lang w:val="uk-UA"/>
        </w:rPr>
        <w:t xml:space="preserve">. Скільки потрібно борошна для обвалювання кульки </w:t>
      </w:r>
      <w:proofErr w:type="spellStart"/>
      <w:r w:rsidRPr="006B4B0A">
        <w:rPr>
          <w:szCs w:val="28"/>
          <w:lang w:val="uk-UA"/>
        </w:rPr>
        <w:t>тефтелі</w:t>
      </w:r>
      <w:proofErr w:type="spellEnd"/>
      <w:r w:rsidRPr="006B4B0A">
        <w:rPr>
          <w:szCs w:val="28"/>
          <w:lang w:val="uk-UA"/>
        </w:rPr>
        <w:t xml:space="preserve"> діаметром </w:t>
      </w:r>
      <w:smartTag w:uri="urn:schemas-microsoft-com:office:smarttags" w:element="metricconverter">
        <w:smartTagPr>
          <w:attr w:name="ProductID" w:val="3 см"/>
        </w:smartTagPr>
        <w:r w:rsidRPr="006B4B0A">
          <w:rPr>
            <w:szCs w:val="28"/>
            <w:lang w:val="uk-UA"/>
          </w:rPr>
          <w:t>3 см</w:t>
        </w:r>
      </w:smartTag>
      <w:r w:rsidRPr="006B4B0A">
        <w:rPr>
          <w:szCs w:val="28"/>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4"/>
        <w:gridCol w:w="1914"/>
        <w:gridCol w:w="1914"/>
        <w:gridCol w:w="1914"/>
        <w:gridCol w:w="2233"/>
      </w:tblGrid>
      <w:tr w:rsidR="00855EFB" w:rsidRPr="006B4B0A" w:rsidTr="00855EFB">
        <w:tc>
          <w:tcPr>
            <w:tcW w:w="1914"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А</w:t>
            </w:r>
          </w:p>
        </w:tc>
        <w:tc>
          <w:tcPr>
            <w:tcW w:w="1914"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Б</w:t>
            </w:r>
          </w:p>
        </w:tc>
        <w:tc>
          <w:tcPr>
            <w:tcW w:w="1914"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В</w:t>
            </w:r>
          </w:p>
        </w:tc>
        <w:tc>
          <w:tcPr>
            <w:tcW w:w="1914"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Г</w:t>
            </w:r>
          </w:p>
        </w:tc>
        <w:tc>
          <w:tcPr>
            <w:tcW w:w="2233"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Д</w:t>
            </w:r>
          </w:p>
        </w:tc>
      </w:tr>
      <w:tr w:rsidR="00855EFB" w:rsidRPr="006B4B0A" w:rsidTr="00855EFB">
        <w:tc>
          <w:tcPr>
            <w:tcW w:w="1914"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lastRenderedPageBreak/>
              <w:t>0,55 г</w:t>
            </w:r>
          </w:p>
        </w:tc>
        <w:tc>
          <w:tcPr>
            <w:tcW w:w="1914" w:type="dxa"/>
          </w:tcPr>
          <w:p w:rsidR="00855EFB" w:rsidRPr="006B4B0A" w:rsidRDefault="00855EFB" w:rsidP="002018FD">
            <w:pPr>
              <w:widowControl w:val="0"/>
              <w:spacing w:line="360" w:lineRule="auto"/>
              <w:ind w:firstLine="709"/>
              <w:jc w:val="center"/>
              <w:rPr>
                <w:szCs w:val="28"/>
                <w:lang w:val="uk-UA"/>
              </w:rPr>
            </w:pPr>
            <w:smartTag w:uri="urn:schemas-microsoft-com:office:smarttags" w:element="metricconverter">
              <w:smartTagPr>
                <w:attr w:name="ProductID" w:val="5 г"/>
              </w:smartTagPr>
              <w:r w:rsidRPr="006B4B0A">
                <w:rPr>
                  <w:szCs w:val="28"/>
                  <w:lang w:val="uk-UA"/>
                </w:rPr>
                <w:t>5 г</w:t>
              </w:r>
            </w:smartTag>
          </w:p>
        </w:tc>
        <w:tc>
          <w:tcPr>
            <w:tcW w:w="1914" w:type="dxa"/>
          </w:tcPr>
          <w:p w:rsidR="00855EFB" w:rsidRPr="006B4B0A" w:rsidRDefault="00855EFB" w:rsidP="002018FD">
            <w:pPr>
              <w:widowControl w:val="0"/>
              <w:spacing w:line="360" w:lineRule="auto"/>
              <w:ind w:firstLine="709"/>
              <w:jc w:val="center"/>
              <w:rPr>
                <w:szCs w:val="28"/>
                <w:lang w:val="uk-UA"/>
              </w:rPr>
            </w:pPr>
            <w:smartTag w:uri="urn:schemas-microsoft-com:office:smarttags" w:element="metricconverter">
              <w:smartTagPr>
                <w:attr w:name="ProductID" w:val="1 г"/>
              </w:smartTagPr>
              <w:r w:rsidRPr="006B4B0A">
                <w:rPr>
                  <w:szCs w:val="28"/>
                  <w:lang w:val="uk-UA"/>
                </w:rPr>
                <w:t>1 г</w:t>
              </w:r>
            </w:smartTag>
          </w:p>
        </w:tc>
        <w:tc>
          <w:tcPr>
            <w:tcW w:w="1914" w:type="dxa"/>
          </w:tcPr>
          <w:p w:rsidR="00855EFB" w:rsidRPr="006B4B0A" w:rsidRDefault="00855EFB" w:rsidP="002018FD">
            <w:pPr>
              <w:widowControl w:val="0"/>
              <w:spacing w:line="360" w:lineRule="auto"/>
              <w:ind w:firstLine="709"/>
              <w:jc w:val="center"/>
              <w:rPr>
                <w:szCs w:val="28"/>
                <w:lang w:val="uk-UA"/>
              </w:rPr>
            </w:pPr>
            <w:r w:rsidRPr="006B4B0A">
              <w:rPr>
                <w:szCs w:val="28"/>
                <w:lang w:val="uk-UA"/>
              </w:rPr>
              <w:t>2,83</w:t>
            </w:r>
            <w:r w:rsidRPr="006B4B0A">
              <w:rPr>
                <w:szCs w:val="28"/>
                <w:lang w:val="en-US"/>
              </w:rPr>
              <w:t> </w:t>
            </w:r>
            <w:r w:rsidRPr="006B4B0A">
              <w:rPr>
                <w:szCs w:val="28"/>
                <w:lang w:val="uk-UA"/>
              </w:rPr>
              <w:t>г</w:t>
            </w:r>
          </w:p>
        </w:tc>
        <w:tc>
          <w:tcPr>
            <w:tcW w:w="2233" w:type="dxa"/>
          </w:tcPr>
          <w:p w:rsidR="00855EFB" w:rsidRPr="006B4B0A" w:rsidRDefault="00855EFB" w:rsidP="002018FD">
            <w:pPr>
              <w:widowControl w:val="0"/>
              <w:spacing w:line="360" w:lineRule="auto"/>
              <w:ind w:firstLine="709"/>
              <w:jc w:val="center"/>
              <w:rPr>
                <w:szCs w:val="28"/>
                <w:lang w:val="uk-UA"/>
              </w:rPr>
            </w:pPr>
            <w:smartTag w:uri="urn:schemas-microsoft-com:office:smarttags" w:element="metricconverter">
              <w:smartTagPr>
                <w:attr w:name="ProductID" w:val="3 г"/>
              </w:smartTagPr>
              <w:r w:rsidRPr="006B4B0A">
                <w:rPr>
                  <w:szCs w:val="28"/>
                  <w:lang w:val="uk-UA"/>
                </w:rPr>
                <w:t>3</w:t>
              </w:r>
              <w:r w:rsidRPr="006B4B0A">
                <w:rPr>
                  <w:szCs w:val="28"/>
                  <w:lang w:val="en-US"/>
                </w:rPr>
                <w:t> </w:t>
              </w:r>
              <w:r w:rsidRPr="006B4B0A">
                <w:rPr>
                  <w:szCs w:val="28"/>
                  <w:lang w:val="uk-UA"/>
                </w:rPr>
                <w:t>г</w:t>
              </w:r>
            </w:smartTag>
          </w:p>
        </w:tc>
      </w:tr>
    </w:tbl>
    <w:p w:rsidR="00855EFB" w:rsidRPr="006B4B0A" w:rsidRDefault="00855EFB" w:rsidP="002018FD">
      <w:pPr>
        <w:widowControl w:val="0"/>
        <w:spacing w:line="360" w:lineRule="auto"/>
        <w:ind w:firstLine="709"/>
        <w:jc w:val="both"/>
        <w:rPr>
          <w:sz w:val="16"/>
          <w:szCs w:val="16"/>
          <w:lang w:val="uk-UA"/>
        </w:rPr>
      </w:pPr>
    </w:p>
    <w:p w:rsidR="00855EFB" w:rsidRPr="006B4B0A" w:rsidRDefault="00855EFB" w:rsidP="002018FD">
      <w:pPr>
        <w:widowControl w:val="0"/>
        <w:spacing w:line="360" w:lineRule="auto"/>
        <w:ind w:firstLine="709"/>
        <w:jc w:val="both"/>
        <w:rPr>
          <w:szCs w:val="28"/>
          <w:lang w:val="uk-UA"/>
        </w:rPr>
      </w:pPr>
      <w:r w:rsidRPr="006B4B0A">
        <w:rPr>
          <w:szCs w:val="28"/>
          <w:lang w:val="uk-UA"/>
        </w:rPr>
        <w:t xml:space="preserve">4. Необхідно розлити </w:t>
      </w:r>
      <w:smartTag w:uri="urn:schemas-microsoft-com:office:smarttags" w:element="metricconverter">
        <w:smartTagPr>
          <w:attr w:name="ProductID" w:val="1 л"/>
        </w:smartTagPr>
        <w:r w:rsidRPr="006B4B0A">
          <w:rPr>
            <w:szCs w:val="28"/>
            <w:lang w:val="uk-UA"/>
          </w:rPr>
          <w:t>1</w:t>
        </w:r>
        <w:r w:rsidRPr="006B4B0A">
          <w:rPr>
            <w:szCs w:val="28"/>
            <w:lang w:val="en-US"/>
          </w:rPr>
          <w:t> </w:t>
        </w:r>
        <w:r w:rsidRPr="006B4B0A">
          <w:rPr>
            <w:szCs w:val="28"/>
            <w:lang w:val="uk-UA"/>
          </w:rPr>
          <w:t>л</w:t>
        </w:r>
      </w:smartTag>
      <w:r w:rsidRPr="006B4B0A">
        <w:rPr>
          <w:szCs w:val="28"/>
          <w:lang w:val="uk-UA"/>
        </w:rPr>
        <w:t xml:space="preserve"> (</w:t>
      </w:r>
      <w:smartTag w:uri="urn:schemas-microsoft-com:office:smarttags" w:element="metricconverter">
        <w:smartTagPr>
          <w:attr w:name="ProductID" w:val="1 л"/>
        </w:smartTagPr>
        <w:r w:rsidRPr="006B4B0A">
          <w:rPr>
            <w:szCs w:val="28"/>
            <w:lang w:val="uk-UA"/>
          </w:rPr>
          <w:t>1</w:t>
        </w:r>
        <w:r w:rsidRPr="006B4B0A">
          <w:rPr>
            <w:szCs w:val="28"/>
            <w:lang w:val="en-US"/>
          </w:rPr>
          <w:t> </w:t>
        </w:r>
        <w:r w:rsidRPr="006B4B0A">
          <w:rPr>
            <w:szCs w:val="28"/>
            <w:lang w:val="uk-UA"/>
          </w:rPr>
          <w:t>л</w:t>
        </w:r>
      </w:smartTag>
      <w:r w:rsidRPr="006B4B0A">
        <w:rPr>
          <w:szCs w:val="28"/>
          <w:lang w:val="uk-UA"/>
        </w:rPr>
        <w:t xml:space="preserve"> </w:t>
      </w:r>
      <w:r w:rsidRPr="006B4B0A">
        <w:rPr>
          <w:szCs w:val="28"/>
        </w:rPr>
        <w:t>=</w:t>
      </w:r>
      <w:r w:rsidRPr="006B4B0A">
        <w:rPr>
          <w:szCs w:val="28"/>
          <w:lang w:val="uk-UA"/>
        </w:rPr>
        <w:t xml:space="preserve"> 1000</w:t>
      </w:r>
      <w:r w:rsidRPr="006B4B0A">
        <w:rPr>
          <w:szCs w:val="28"/>
          <w:lang w:val="en-US"/>
        </w:rPr>
        <w:t> </w:t>
      </w:r>
      <w:r w:rsidRPr="006B4B0A">
        <w:rPr>
          <w:szCs w:val="28"/>
          <w:lang w:val="uk-UA"/>
        </w:rPr>
        <w:t>см</w:t>
      </w:r>
      <w:r w:rsidRPr="006B4B0A">
        <w:rPr>
          <w:szCs w:val="28"/>
          <w:vertAlign w:val="superscript"/>
          <w:lang w:val="uk-UA"/>
        </w:rPr>
        <w:t>3</w:t>
      </w:r>
      <w:r w:rsidRPr="006B4B0A">
        <w:rPr>
          <w:szCs w:val="28"/>
          <w:lang w:val="uk-UA"/>
        </w:rPr>
        <w:t xml:space="preserve">) фруктового мусу в бокали конічної форми висотою </w:t>
      </w:r>
      <w:smartTag w:uri="urn:schemas-microsoft-com:office:smarttags" w:element="metricconverter">
        <w:smartTagPr>
          <w:attr w:name="ProductID" w:val="9 см"/>
        </w:smartTagPr>
        <w:r w:rsidRPr="006B4B0A">
          <w:rPr>
            <w:szCs w:val="28"/>
            <w:lang w:val="uk-UA"/>
          </w:rPr>
          <w:t>9</w:t>
        </w:r>
        <w:r w:rsidRPr="006B4B0A">
          <w:rPr>
            <w:szCs w:val="28"/>
            <w:lang w:val="en-US"/>
          </w:rPr>
          <w:t> </w:t>
        </w:r>
        <w:r w:rsidRPr="006B4B0A">
          <w:rPr>
            <w:szCs w:val="28"/>
            <w:lang w:val="uk-UA"/>
          </w:rPr>
          <w:t>см</w:t>
        </w:r>
      </w:smartTag>
      <w:r w:rsidRPr="006B4B0A">
        <w:rPr>
          <w:szCs w:val="28"/>
          <w:lang w:val="uk-UA"/>
        </w:rPr>
        <w:t xml:space="preserve"> і діаметром основи 8</w:t>
      </w:r>
      <w:r w:rsidR="006F7FAA">
        <w:rPr>
          <w:lang w:val="uk-UA"/>
        </w:rPr>
        <w:t xml:space="preserve"> </w:t>
      </w:r>
      <w:r w:rsidRPr="006B4B0A">
        <w:rPr>
          <w:szCs w:val="28"/>
          <w:lang w:val="uk-UA"/>
        </w:rPr>
        <w:t xml:space="preserve">см. Скільки бокалів необхідно взяти?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9"/>
        <w:gridCol w:w="1856"/>
        <w:gridCol w:w="1857"/>
        <w:gridCol w:w="1856"/>
        <w:gridCol w:w="1858"/>
      </w:tblGrid>
      <w:tr w:rsidR="00855EFB" w:rsidRPr="006B4B0A" w:rsidTr="00855EFB">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А</w:t>
            </w:r>
          </w:p>
        </w:tc>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Б</w:t>
            </w:r>
          </w:p>
        </w:tc>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В</w:t>
            </w:r>
          </w:p>
        </w:tc>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Г</w:t>
            </w:r>
          </w:p>
        </w:tc>
        <w:tc>
          <w:tcPr>
            <w:tcW w:w="1915"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Д</w:t>
            </w:r>
          </w:p>
        </w:tc>
      </w:tr>
      <w:tr w:rsidR="00855EFB" w:rsidRPr="006B4B0A" w:rsidTr="00855EFB">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1</w:t>
            </w:r>
          </w:p>
        </w:tc>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2</w:t>
            </w:r>
          </w:p>
        </w:tc>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3</w:t>
            </w:r>
          </w:p>
        </w:tc>
        <w:tc>
          <w:tcPr>
            <w:tcW w:w="1914"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5</w:t>
            </w:r>
          </w:p>
        </w:tc>
        <w:tc>
          <w:tcPr>
            <w:tcW w:w="1915" w:type="dxa"/>
          </w:tcPr>
          <w:p w:rsidR="00855EFB" w:rsidRPr="006B4B0A" w:rsidRDefault="00855EFB" w:rsidP="00D37C35">
            <w:pPr>
              <w:widowControl w:val="0"/>
              <w:spacing w:line="276" w:lineRule="auto"/>
              <w:ind w:firstLine="709"/>
              <w:jc w:val="center"/>
              <w:rPr>
                <w:szCs w:val="28"/>
                <w:lang w:val="uk-UA"/>
              </w:rPr>
            </w:pPr>
            <w:r w:rsidRPr="006B4B0A">
              <w:rPr>
                <w:szCs w:val="28"/>
                <w:lang w:val="uk-UA"/>
              </w:rPr>
              <w:t>6</w:t>
            </w:r>
          </w:p>
        </w:tc>
      </w:tr>
    </w:tbl>
    <w:p w:rsidR="00855EFB" w:rsidRPr="006B4B0A" w:rsidRDefault="00855EFB" w:rsidP="00D37C35">
      <w:pPr>
        <w:widowControl w:val="0"/>
        <w:spacing w:line="276" w:lineRule="auto"/>
        <w:rPr>
          <w:i/>
          <w:sz w:val="16"/>
          <w:szCs w:val="16"/>
          <w:lang w:val="uk-UA"/>
        </w:rPr>
      </w:pPr>
    </w:p>
    <w:p w:rsidR="00961D2E" w:rsidRPr="006B4B0A" w:rsidRDefault="00961D2E" w:rsidP="00D37C35">
      <w:pPr>
        <w:widowControl w:val="0"/>
        <w:spacing w:line="360" w:lineRule="auto"/>
        <w:ind w:firstLine="709"/>
        <w:contextualSpacing/>
        <w:jc w:val="both"/>
        <w:rPr>
          <w:rFonts w:cs="Times New Roman"/>
          <w:szCs w:val="28"/>
          <w:lang w:val="uk-UA"/>
        </w:rPr>
      </w:pPr>
      <w:r w:rsidRPr="006B4B0A">
        <w:rPr>
          <w:rFonts w:cs="Times New Roman"/>
          <w:szCs w:val="28"/>
          <w:lang w:val="uk-UA"/>
        </w:rPr>
        <w:t>Експеримент з впровадження посібника або його фрагментів (відповідно майбутній спеціальності) у практику навчання учнів закладів професійної освіти продемонстрував його ефективність.</w:t>
      </w:r>
    </w:p>
    <w:p w:rsidR="00533423" w:rsidRPr="006B4B0A" w:rsidRDefault="009E5859" w:rsidP="00D37C35">
      <w:pPr>
        <w:widowControl w:val="0"/>
        <w:spacing w:line="360" w:lineRule="auto"/>
        <w:ind w:firstLine="709"/>
        <w:contextualSpacing/>
        <w:jc w:val="both"/>
        <w:rPr>
          <w:rFonts w:cs="Times New Roman"/>
          <w:szCs w:val="28"/>
          <w:lang w:val="uk-UA"/>
        </w:rPr>
      </w:pPr>
      <w:r w:rsidRPr="006B4B0A">
        <w:rPr>
          <w:rFonts w:cs="Times New Roman"/>
          <w:szCs w:val="28"/>
          <w:lang w:val="uk-UA"/>
        </w:rPr>
        <w:t xml:space="preserve">Анкетування показало зростання мотивації до навчання математики в середньому на 12% (максимально по окремим групам на 22%, мінімально – на 3%); </w:t>
      </w:r>
      <w:r w:rsidR="00533423" w:rsidRPr="006B4B0A">
        <w:rPr>
          <w:rFonts w:cs="Times New Roman"/>
          <w:szCs w:val="28"/>
          <w:lang w:val="uk-UA"/>
        </w:rPr>
        <w:t>більшу зацікавленість у вивченні теоретичного матеріалу</w:t>
      </w:r>
      <w:r w:rsidR="000F396E" w:rsidRPr="006B4B0A">
        <w:rPr>
          <w:rFonts w:cs="Times New Roman"/>
          <w:szCs w:val="28"/>
          <w:lang w:val="uk-UA"/>
        </w:rPr>
        <w:t xml:space="preserve"> (р</w:t>
      </w:r>
      <w:bookmarkStart w:id="0" w:name="_GoBack"/>
      <w:bookmarkEnd w:id="0"/>
      <w:r w:rsidR="000F396E" w:rsidRPr="006B4B0A">
        <w:rPr>
          <w:rFonts w:cs="Times New Roman"/>
          <w:szCs w:val="28"/>
          <w:lang w:val="uk-UA"/>
        </w:rPr>
        <w:t>ис.</w:t>
      </w:r>
      <w:r w:rsidR="00B46FD3" w:rsidRPr="006B4B0A">
        <w:rPr>
          <w:rFonts w:cs="Times New Roman"/>
          <w:szCs w:val="28"/>
          <w:lang w:val="uk-UA"/>
        </w:rPr>
        <w:t> 3</w:t>
      </w:r>
      <w:r w:rsidR="000F396E" w:rsidRPr="006B4B0A">
        <w:rPr>
          <w:rFonts w:cs="Times New Roman"/>
          <w:szCs w:val="28"/>
          <w:lang w:val="uk-UA"/>
        </w:rPr>
        <w:t>)</w:t>
      </w:r>
      <w:r w:rsidR="00533423" w:rsidRPr="006B4B0A">
        <w:rPr>
          <w:rFonts w:cs="Times New Roman"/>
          <w:szCs w:val="28"/>
          <w:lang w:val="uk-UA"/>
        </w:rPr>
        <w:t xml:space="preserve">, більш високий рівень виконання завдань контрольних зрізів </w:t>
      </w:r>
      <w:r w:rsidR="00B46FD3" w:rsidRPr="006B4B0A">
        <w:rPr>
          <w:rFonts w:cs="Times New Roman"/>
          <w:szCs w:val="28"/>
          <w:lang w:val="uk-UA"/>
        </w:rPr>
        <w:t>(рис. 4</w:t>
      </w:r>
      <w:r w:rsidR="00533423" w:rsidRPr="006B4B0A">
        <w:rPr>
          <w:rFonts w:cs="Times New Roman"/>
          <w:szCs w:val="28"/>
          <w:lang w:val="uk-UA"/>
        </w:rPr>
        <w:t xml:space="preserve">). </w:t>
      </w:r>
    </w:p>
    <w:p w:rsidR="00533423" w:rsidRPr="006B4B0A" w:rsidRDefault="000828EA" w:rsidP="00D37C35">
      <w:pPr>
        <w:widowControl w:val="0"/>
        <w:spacing w:line="360" w:lineRule="auto"/>
        <w:contextualSpacing/>
        <w:jc w:val="center"/>
        <w:rPr>
          <w:rFonts w:cs="Times New Roman"/>
          <w:szCs w:val="28"/>
          <w:lang w:val="uk-UA"/>
        </w:rPr>
      </w:pPr>
      <w:r w:rsidRPr="006B4B0A">
        <w:rPr>
          <w:rFonts w:cs="Times New Roman"/>
          <w:noProof/>
          <w:szCs w:val="28"/>
          <w:lang w:eastAsia="ru-RU"/>
        </w:rPr>
        <w:drawing>
          <wp:inline distT="0" distB="0" distL="0" distR="0">
            <wp:extent cx="5486400" cy="3200400"/>
            <wp:effectExtent l="0" t="0" r="0" b="0"/>
            <wp:docPr id="1970" name="Диаграмма 19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F396E" w:rsidRPr="006B4B0A" w:rsidRDefault="000F396E" w:rsidP="00D37C35">
      <w:pPr>
        <w:widowControl w:val="0"/>
        <w:spacing w:line="360" w:lineRule="auto"/>
        <w:contextualSpacing/>
        <w:jc w:val="center"/>
        <w:rPr>
          <w:rFonts w:cs="Times New Roman"/>
          <w:szCs w:val="28"/>
          <w:lang w:val="uk-UA"/>
        </w:rPr>
      </w:pPr>
      <w:r w:rsidRPr="006B4B0A">
        <w:rPr>
          <w:rFonts w:cs="Times New Roman"/>
          <w:szCs w:val="28"/>
          <w:lang w:val="uk-UA"/>
        </w:rPr>
        <w:t>Рис.</w:t>
      </w:r>
      <w:r w:rsidR="00B46FD3" w:rsidRPr="006B4B0A">
        <w:rPr>
          <w:rFonts w:cs="Times New Roman"/>
          <w:szCs w:val="28"/>
          <w:lang w:val="uk-UA"/>
        </w:rPr>
        <w:t> 3</w:t>
      </w:r>
      <w:r w:rsidR="002018FD">
        <w:rPr>
          <w:rFonts w:cs="Times New Roman"/>
          <w:szCs w:val="28"/>
          <w:lang w:val="uk-UA"/>
        </w:rPr>
        <w:t>.</w:t>
      </w:r>
      <w:r w:rsidRPr="006B4B0A">
        <w:rPr>
          <w:rFonts w:cs="Times New Roman"/>
          <w:szCs w:val="28"/>
          <w:lang w:val="uk-UA"/>
        </w:rPr>
        <w:t xml:space="preserve"> Результати виконання учнями завдань математичних диктантів</w:t>
      </w:r>
    </w:p>
    <w:p w:rsidR="00075A80" w:rsidRPr="006B4B0A" w:rsidRDefault="00075A80" w:rsidP="00D37C35">
      <w:pPr>
        <w:widowControl w:val="0"/>
        <w:spacing w:line="360" w:lineRule="auto"/>
        <w:contextualSpacing/>
        <w:jc w:val="center"/>
        <w:rPr>
          <w:rFonts w:cs="Times New Roman"/>
          <w:szCs w:val="28"/>
          <w:lang w:val="uk-UA"/>
        </w:rPr>
      </w:pPr>
      <w:r w:rsidRPr="006B4B0A">
        <w:rPr>
          <w:rFonts w:cs="Times New Roman"/>
          <w:noProof/>
          <w:szCs w:val="28"/>
          <w:lang w:eastAsia="ru-RU"/>
        </w:rPr>
        <w:lastRenderedPageBreak/>
        <w:drawing>
          <wp:inline distT="0" distB="0" distL="0" distR="0">
            <wp:extent cx="5486400" cy="3200400"/>
            <wp:effectExtent l="0" t="0" r="0" b="0"/>
            <wp:docPr id="1971" name="Диаграмма 197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06871" w:rsidRPr="006B4B0A" w:rsidRDefault="00C06871" w:rsidP="00D37C35">
      <w:pPr>
        <w:widowControl w:val="0"/>
        <w:spacing w:line="360" w:lineRule="auto"/>
        <w:contextualSpacing/>
        <w:jc w:val="center"/>
        <w:rPr>
          <w:rFonts w:cs="Times New Roman"/>
          <w:szCs w:val="28"/>
          <w:lang w:val="uk-UA"/>
        </w:rPr>
      </w:pPr>
      <w:r w:rsidRPr="006B4B0A">
        <w:rPr>
          <w:rFonts w:cs="Times New Roman"/>
          <w:szCs w:val="28"/>
          <w:lang w:val="uk-UA"/>
        </w:rPr>
        <w:t>Рис.</w:t>
      </w:r>
      <w:r w:rsidR="00B46FD3" w:rsidRPr="006B4B0A">
        <w:rPr>
          <w:rFonts w:cs="Times New Roman"/>
          <w:szCs w:val="28"/>
          <w:lang w:val="uk-UA"/>
        </w:rPr>
        <w:t> 4</w:t>
      </w:r>
      <w:r w:rsidR="002018FD">
        <w:rPr>
          <w:rFonts w:cs="Times New Roman"/>
          <w:szCs w:val="28"/>
          <w:lang w:val="uk-UA"/>
        </w:rPr>
        <w:t>.</w:t>
      </w:r>
      <w:r w:rsidRPr="006B4B0A">
        <w:rPr>
          <w:rFonts w:cs="Times New Roman"/>
          <w:szCs w:val="28"/>
          <w:lang w:val="uk-UA"/>
        </w:rPr>
        <w:t xml:space="preserve"> Результати виконання учнями завдань контрольних зрізів</w:t>
      </w:r>
    </w:p>
    <w:p w:rsidR="00AD21EF" w:rsidRPr="006B4B0A" w:rsidRDefault="00AD21EF" w:rsidP="00D37C35">
      <w:pPr>
        <w:widowControl w:val="0"/>
        <w:spacing w:line="360" w:lineRule="auto"/>
        <w:ind w:firstLine="709"/>
        <w:contextualSpacing/>
        <w:jc w:val="both"/>
        <w:rPr>
          <w:rFonts w:cs="Times New Roman"/>
          <w:szCs w:val="28"/>
          <w:lang w:val="uk-UA"/>
        </w:rPr>
      </w:pPr>
      <w:r w:rsidRPr="006B4B0A">
        <w:rPr>
          <w:rFonts w:cs="Times New Roman"/>
          <w:szCs w:val="28"/>
          <w:lang w:val="uk-UA"/>
        </w:rPr>
        <w:t xml:space="preserve">Аналіз </w:t>
      </w:r>
      <w:r w:rsidR="0060660C" w:rsidRPr="006B4B0A">
        <w:rPr>
          <w:rFonts w:cs="Times New Roman"/>
          <w:szCs w:val="28"/>
          <w:lang w:val="uk-UA"/>
        </w:rPr>
        <w:t xml:space="preserve">результатів проведеного експерименту </w:t>
      </w:r>
      <w:r w:rsidRPr="006B4B0A">
        <w:rPr>
          <w:rFonts w:cs="Times New Roman"/>
          <w:szCs w:val="28"/>
          <w:lang w:val="uk-UA"/>
        </w:rPr>
        <w:t>свідчить, що наявність самого посібника ще не вирішує проблеми</w:t>
      </w:r>
      <w:r w:rsidR="0060660C" w:rsidRPr="006B4B0A">
        <w:rPr>
          <w:rFonts w:cs="Times New Roman"/>
          <w:szCs w:val="28"/>
          <w:lang w:val="uk-UA"/>
        </w:rPr>
        <w:t xml:space="preserve"> покращення математичної підготовки учнів</w:t>
      </w:r>
      <w:r w:rsidRPr="006B4B0A">
        <w:rPr>
          <w:rFonts w:cs="Times New Roman"/>
          <w:szCs w:val="28"/>
          <w:lang w:val="uk-UA"/>
        </w:rPr>
        <w:t>. Важливою є розробка методики роботи з ним</w:t>
      </w:r>
      <w:r w:rsidR="00B0123C" w:rsidRPr="006B4B0A">
        <w:rPr>
          <w:rFonts w:cs="Times New Roman"/>
          <w:szCs w:val="28"/>
          <w:lang w:val="uk-UA"/>
        </w:rPr>
        <w:t xml:space="preserve"> та більш широке впровадження її у практику роботи</w:t>
      </w:r>
      <w:r w:rsidRPr="006B4B0A">
        <w:rPr>
          <w:rFonts w:cs="Times New Roman"/>
          <w:szCs w:val="28"/>
          <w:lang w:val="uk-UA"/>
        </w:rPr>
        <w:t xml:space="preserve">. </w:t>
      </w:r>
    </w:p>
    <w:p w:rsidR="00F272BA" w:rsidRPr="006B4B0A" w:rsidRDefault="00724C67" w:rsidP="00D37C35">
      <w:pPr>
        <w:widowControl w:val="0"/>
        <w:tabs>
          <w:tab w:val="left" w:pos="567"/>
        </w:tabs>
        <w:spacing w:line="360" w:lineRule="auto"/>
        <w:ind w:firstLine="709"/>
        <w:contextualSpacing/>
        <w:jc w:val="both"/>
        <w:rPr>
          <w:rFonts w:cs="Times New Roman"/>
          <w:bCs/>
          <w:color w:val="000000"/>
          <w:szCs w:val="28"/>
          <w:lang w:val="uk-UA"/>
        </w:rPr>
      </w:pPr>
      <w:r w:rsidRPr="006B4B0A">
        <w:rPr>
          <w:rFonts w:cs="Times New Roman"/>
          <w:b/>
          <w:bCs/>
          <w:color w:val="000000"/>
          <w:szCs w:val="28"/>
          <w:lang w:val="uk-UA"/>
        </w:rPr>
        <w:t>Висновки та</w:t>
      </w:r>
      <w:r w:rsidRPr="006B4B0A">
        <w:rPr>
          <w:rFonts w:cs="Times New Roman"/>
          <w:b/>
          <w:bCs/>
          <w:color w:val="000000"/>
          <w:szCs w:val="28"/>
        </w:rPr>
        <w:t xml:space="preserve"> </w:t>
      </w:r>
      <w:r w:rsidRPr="006B4B0A">
        <w:rPr>
          <w:rFonts w:cs="Times New Roman"/>
          <w:b/>
          <w:bCs/>
          <w:color w:val="000000"/>
          <w:szCs w:val="28"/>
          <w:lang w:val="uk-UA"/>
        </w:rPr>
        <w:t xml:space="preserve">перспективи подальших наукових </w:t>
      </w:r>
      <w:proofErr w:type="spellStart"/>
      <w:r w:rsidRPr="006B4B0A">
        <w:rPr>
          <w:rFonts w:cs="Times New Roman"/>
          <w:b/>
          <w:bCs/>
          <w:color w:val="000000"/>
          <w:szCs w:val="28"/>
          <w:lang w:val="uk-UA"/>
        </w:rPr>
        <w:t>розв</w:t>
      </w:r>
      <w:r w:rsidR="006435F1" w:rsidRPr="006B4B0A">
        <w:rPr>
          <w:rFonts w:cs="Times New Roman"/>
          <w:b/>
          <w:bCs/>
          <w:color w:val="000000"/>
          <w:szCs w:val="28"/>
          <w:lang w:val="uk-UA"/>
        </w:rPr>
        <w:t>i</w:t>
      </w:r>
      <w:r w:rsidRPr="006B4B0A">
        <w:rPr>
          <w:rFonts w:cs="Times New Roman"/>
          <w:b/>
          <w:bCs/>
          <w:color w:val="000000"/>
          <w:szCs w:val="28"/>
          <w:lang w:val="uk-UA"/>
        </w:rPr>
        <w:t>док</w:t>
      </w:r>
      <w:proofErr w:type="spellEnd"/>
      <w:r w:rsidR="00254AB6" w:rsidRPr="006B4B0A">
        <w:rPr>
          <w:rFonts w:cs="Times New Roman"/>
          <w:b/>
          <w:bCs/>
          <w:color w:val="000000"/>
          <w:szCs w:val="28"/>
          <w:lang w:val="uk-UA"/>
        </w:rPr>
        <w:t xml:space="preserve">. </w:t>
      </w:r>
      <w:r w:rsidR="004826D9" w:rsidRPr="006B4B0A">
        <w:rPr>
          <w:rFonts w:cs="Times New Roman"/>
          <w:bCs/>
          <w:color w:val="000000"/>
          <w:szCs w:val="28"/>
          <w:lang w:val="uk-UA"/>
        </w:rPr>
        <w:t>Результати проведеного експериментального навчання свідчать, що вико</w:t>
      </w:r>
      <w:r w:rsidR="00B0123C" w:rsidRPr="006B4B0A">
        <w:rPr>
          <w:rFonts w:cs="Times New Roman"/>
          <w:bCs/>
          <w:color w:val="000000"/>
          <w:szCs w:val="28"/>
          <w:lang w:val="uk-UA"/>
        </w:rPr>
        <w:t xml:space="preserve">ристання розробленого нами посібника </w:t>
      </w:r>
      <w:r w:rsidR="00C53821" w:rsidRPr="006B4B0A">
        <w:rPr>
          <w:rFonts w:cs="Times New Roman"/>
          <w:szCs w:val="28"/>
          <w:lang w:val="uk-UA"/>
        </w:rPr>
        <w:t>«Професійне спрямування вивченн</w:t>
      </w:r>
      <w:r w:rsidR="00881046">
        <w:rPr>
          <w:rFonts w:cs="Times New Roman"/>
          <w:szCs w:val="28"/>
          <w:lang w:val="uk-UA"/>
        </w:rPr>
        <w:t>я</w:t>
      </w:r>
      <w:r w:rsidR="00C53821" w:rsidRPr="006B4B0A">
        <w:rPr>
          <w:rFonts w:cs="Times New Roman"/>
          <w:szCs w:val="28"/>
          <w:lang w:val="uk-UA"/>
        </w:rPr>
        <w:t xml:space="preserve"> математики в закладах професійної (професійно-технічної) освіти», що містить авторські </w:t>
      </w:r>
      <w:proofErr w:type="spellStart"/>
      <w:r w:rsidR="003F7832" w:rsidRPr="006B4B0A">
        <w:rPr>
          <w:rFonts w:cs="Times New Roman"/>
          <w:b/>
          <w:i/>
          <w:szCs w:val="28"/>
          <w:shd w:val="clear" w:color="auto" w:fill="FFFFFF"/>
          <w:lang w:val="uk-UA"/>
        </w:rPr>
        <w:t>компетентнісні</w:t>
      </w:r>
      <w:proofErr w:type="spellEnd"/>
      <w:r w:rsidR="003F7832" w:rsidRPr="006B4B0A">
        <w:rPr>
          <w:rFonts w:cs="Times New Roman"/>
          <w:b/>
          <w:i/>
          <w:szCs w:val="28"/>
          <w:shd w:val="clear" w:color="auto" w:fill="FFFFFF"/>
          <w:lang w:val="uk-UA"/>
        </w:rPr>
        <w:t xml:space="preserve"> завдання професійного спрямування</w:t>
      </w:r>
      <w:r w:rsidR="003F7832" w:rsidRPr="006B4B0A">
        <w:rPr>
          <w:rFonts w:cs="Times New Roman"/>
          <w:szCs w:val="28"/>
          <w:shd w:val="clear" w:color="auto" w:fill="FFFFFF"/>
          <w:lang w:val="uk-UA"/>
        </w:rPr>
        <w:t xml:space="preserve">, </w:t>
      </w:r>
      <w:r w:rsidR="007F735B" w:rsidRPr="006B4B0A">
        <w:rPr>
          <w:rFonts w:cs="Times New Roman"/>
          <w:color w:val="000000"/>
          <w:szCs w:val="28"/>
          <w:lang w:val="uk-UA"/>
        </w:rPr>
        <w:t xml:space="preserve">сприяє </w:t>
      </w:r>
      <w:r w:rsidR="003F7832" w:rsidRPr="006B4B0A">
        <w:rPr>
          <w:rFonts w:cs="Times New Roman"/>
          <w:color w:val="000000"/>
          <w:szCs w:val="28"/>
          <w:lang w:val="uk-UA"/>
        </w:rPr>
        <w:t>зростанню позитивної мотивації учнів закладів професійної (професійно-технічної) освіти до навчання математики</w:t>
      </w:r>
      <w:r w:rsidR="007F735B" w:rsidRPr="006B4B0A">
        <w:rPr>
          <w:rFonts w:cs="Times New Roman"/>
          <w:color w:val="000000"/>
          <w:szCs w:val="28"/>
          <w:lang w:val="uk-UA"/>
        </w:rPr>
        <w:t xml:space="preserve"> (</w:t>
      </w:r>
      <w:r w:rsidR="000C5236" w:rsidRPr="006B4B0A">
        <w:rPr>
          <w:rFonts w:cs="Times New Roman"/>
          <w:color w:val="000000"/>
          <w:szCs w:val="28"/>
          <w:lang w:val="uk-UA"/>
        </w:rPr>
        <w:t>з 18% до 30%); зростання зацікавленості у вивченні відповідного теоретичного матеріалу</w:t>
      </w:r>
      <w:r w:rsidR="00E15043" w:rsidRPr="006B4B0A">
        <w:rPr>
          <w:rFonts w:cs="Times New Roman"/>
          <w:color w:val="000000"/>
          <w:szCs w:val="28"/>
          <w:lang w:val="uk-UA"/>
        </w:rPr>
        <w:t xml:space="preserve">, і, як наслідок, це сприяло позитивній динаміці у змінах </w:t>
      </w:r>
      <w:r w:rsidR="0093681D" w:rsidRPr="006B4B0A">
        <w:rPr>
          <w:rFonts w:cs="Times New Roman"/>
          <w:color w:val="000000"/>
          <w:szCs w:val="28"/>
          <w:lang w:val="uk-UA"/>
        </w:rPr>
        <w:t>рівн</w:t>
      </w:r>
      <w:r w:rsidR="00E15043" w:rsidRPr="006B4B0A">
        <w:rPr>
          <w:rFonts w:cs="Times New Roman"/>
          <w:color w:val="000000"/>
          <w:szCs w:val="28"/>
          <w:lang w:val="uk-UA"/>
        </w:rPr>
        <w:t>я успішності учнів. Подальшої розробки потребує методика роботи з посібником у групах з різним професійним спрямуванням.</w:t>
      </w:r>
    </w:p>
    <w:p w:rsidR="00537F4A" w:rsidRPr="006B4B0A" w:rsidRDefault="00537F4A" w:rsidP="00901027">
      <w:pPr>
        <w:widowControl w:val="0"/>
        <w:ind w:right="-2" w:firstLine="567"/>
        <w:jc w:val="both"/>
        <w:rPr>
          <w:rFonts w:cs="Times New Roman"/>
          <w:szCs w:val="28"/>
          <w:lang w:val="uk-UA"/>
        </w:rPr>
      </w:pPr>
    </w:p>
    <w:p w:rsidR="0017264C" w:rsidRPr="006F7FAA" w:rsidRDefault="0017264C" w:rsidP="00901027">
      <w:pPr>
        <w:widowControl w:val="0"/>
        <w:ind w:right="-2" w:firstLine="567"/>
        <w:jc w:val="center"/>
        <w:rPr>
          <w:rFonts w:cs="Times New Roman"/>
          <w:b/>
          <w:szCs w:val="28"/>
          <w:lang w:val="uk-UA"/>
        </w:rPr>
      </w:pPr>
      <w:r w:rsidRPr="006F7FAA">
        <w:rPr>
          <w:rFonts w:cs="Times New Roman"/>
          <w:b/>
          <w:szCs w:val="28"/>
          <w:lang w:val="uk-UA"/>
        </w:rPr>
        <w:t>С</w:t>
      </w:r>
      <w:r w:rsidR="008726A2" w:rsidRPr="006F7FAA">
        <w:rPr>
          <w:rFonts w:cs="Times New Roman"/>
          <w:b/>
          <w:szCs w:val="28"/>
          <w:lang w:val="uk-UA"/>
        </w:rPr>
        <w:t>ПИСОК ВИКОРИСТАНИХ ДЖЕРЕЛ/</w:t>
      </w:r>
      <w:r w:rsidR="006F7FAA" w:rsidRPr="006F7FAA">
        <w:rPr>
          <w:rFonts w:cs="Times New Roman"/>
          <w:b/>
          <w:szCs w:val="28"/>
          <w:lang w:val="uk-UA"/>
        </w:rPr>
        <w:t xml:space="preserve"> </w:t>
      </w:r>
      <w:r w:rsidR="008726A2" w:rsidRPr="006F7FAA">
        <w:rPr>
          <w:rFonts w:cs="Times New Roman"/>
          <w:b/>
          <w:szCs w:val="28"/>
          <w:lang w:val="uk-UA"/>
        </w:rPr>
        <w:t>REFERENCES</w:t>
      </w:r>
    </w:p>
    <w:p w:rsidR="006D243D" w:rsidRPr="00D37C35" w:rsidRDefault="00356648"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proofErr w:type="spellStart"/>
      <w:r w:rsidRPr="00D37C35">
        <w:rPr>
          <w:rFonts w:ascii="Times New Roman" w:hAnsi="Times New Roman" w:cs="Times New Roman"/>
          <w:sz w:val="28"/>
          <w:szCs w:val="28"/>
          <w:lang w:val="uk-UA"/>
        </w:rPr>
        <w:t>Дубинчук</w:t>
      </w:r>
      <w:proofErr w:type="spellEnd"/>
      <w:r w:rsidR="00791DA1">
        <w:rPr>
          <w:rFonts w:ascii="Times New Roman" w:hAnsi="Times New Roman" w:cs="Times New Roman"/>
          <w:sz w:val="28"/>
          <w:szCs w:val="28"/>
          <w:lang w:val="uk-UA"/>
        </w:rPr>
        <w:t>,</w:t>
      </w:r>
      <w:r w:rsidR="00E23C3F" w:rsidRPr="00D37C35">
        <w:rPr>
          <w:rFonts w:ascii="Times New Roman" w:hAnsi="Times New Roman" w:cs="Times New Roman"/>
          <w:sz w:val="28"/>
          <w:szCs w:val="28"/>
          <w:lang w:val="uk-UA"/>
        </w:rPr>
        <w:t> </w:t>
      </w:r>
      <w:r w:rsidRPr="00D37C35">
        <w:rPr>
          <w:rFonts w:ascii="Times New Roman" w:hAnsi="Times New Roman" w:cs="Times New Roman"/>
          <w:sz w:val="28"/>
          <w:szCs w:val="28"/>
          <w:lang w:val="uk-UA"/>
        </w:rPr>
        <w:t>О.</w:t>
      </w:r>
      <w:r w:rsidR="005B67A9" w:rsidRPr="00D37C35">
        <w:rPr>
          <w:rFonts w:ascii="Times New Roman" w:hAnsi="Times New Roman" w:cs="Times New Roman"/>
          <w:sz w:val="28"/>
          <w:szCs w:val="28"/>
          <w:lang w:val="uk-UA"/>
        </w:rPr>
        <w:t> </w:t>
      </w:r>
      <w:r w:rsidRPr="00D37C35">
        <w:rPr>
          <w:rFonts w:ascii="Times New Roman" w:hAnsi="Times New Roman" w:cs="Times New Roman"/>
          <w:sz w:val="28"/>
          <w:szCs w:val="28"/>
          <w:lang w:val="uk-UA"/>
        </w:rPr>
        <w:t>С.</w:t>
      </w:r>
      <w:r w:rsidR="00E23C3F" w:rsidRPr="00D37C35">
        <w:rPr>
          <w:rFonts w:ascii="Times New Roman" w:hAnsi="Times New Roman" w:cs="Times New Roman"/>
          <w:sz w:val="28"/>
          <w:szCs w:val="28"/>
          <w:lang w:val="uk-UA"/>
        </w:rPr>
        <w:t xml:space="preserve">, </w:t>
      </w:r>
      <w:proofErr w:type="spellStart"/>
      <w:r w:rsidR="00E23C3F" w:rsidRPr="00D37C35">
        <w:rPr>
          <w:rFonts w:ascii="Times New Roman" w:hAnsi="Times New Roman" w:cs="Times New Roman"/>
          <w:sz w:val="28"/>
          <w:szCs w:val="28"/>
          <w:lang w:val="uk-UA"/>
        </w:rPr>
        <w:t>Слєпкань</w:t>
      </w:r>
      <w:proofErr w:type="spellEnd"/>
      <w:r w:rsidR="00791DA1">
        <w:rPr>
          <w:rFonts w:ascii="Times New Roman" w:hAnsi="Times New Roman" w:cs="Times New Roman"/>
          <w:sz w:val="28"/>
          <w:szCs w:val="28"/>
          <w:lang w:val="uk-UA"/>
        </w:rPr>
        <w:t>,</w:t>
      </w:r>
      <w:r w:rsidR="00E23C3F" w:rsidRPr="00D37C35">
        <w:rPr>
          <w:rFonts w:ascii="Times New Roman" w:hAnsi="Times New Roman" w:cs="Times New Roman"/>
          <w:sz w:val="28"/>
          <w:szCs w:val="28"/>
          <w:lang w:val="uk-UA"/>
        </w:rPr>
        <w:t xml:space="preserve"> З. І., </w:t>
      </w:r>
      <w:proofErr w:type="spellStart"/>
      <w:r w:rsidR="00E23C3F" w:rsidRPr="00D37C35">
        <w:rPr>
          <w:rFonts w:ascii="Times New Roman" w:hAnsi="Times New Roman" w:cs="Times New Roman"/>
          <w:sz w:val="28"/>
          <w:szCs w:val="28"/>
          <w:lang w:val="uk-UA"/>
        </w:rPr>
        <w:t>Філіпова</w:t>
      </w:r>
      <w:proofErr w:type="spellEnd"/>
      <w:r w:rsidR="00791DA1">
        <w:rPr>
          <w:rFonts w:ascii="Times New Roman" w:hAnsi="Times New Roman" w:cs="Times New Roman"/>
          <w:sz w:val="28"/>
          <w:szCs w:val="28"/>
          <w:lang w:val="uk-UA"/>
        </w:rPr>
        <w:t>,</w:t>
      </w:r>
      <w:r w:rsidR="00E23C3F" w:rsidRPr="00D37C35">
        <w:rPr>
          <w:rFonts w:ascii="Times New Roman" w:hAnsi="Times New Roman" w:cs="Times New Roman"/>
          <w:sz w:val="28"/>
          <w:szCs w:val="28"/>
          <w:lang w:val="uk-UA"/>
        </w:rPr>
        <w:t> С. М.</w:t>
      </w:r>
      <w:r w:rsidRPr="00D37C35">
        <w:rPr>
          <w:rFonts w:ascii="Times New Roman" w:hAnsi="Times New Roman" w:cs="Times New Roman"/>
          <w:sz w:val="28"/>
          <w:szCs w:val="28"/>
          <w:lang w:val="uk-UA"/>
        </w:rPr>
        <w:t xml:space="preserve"> </w:t>
      </w:r>
      <w:r w:rsidR="009109F9" w:rsidRPr="00D37C35">
        <w:rPr>
          <w:rFonts w:ascii="Times New Roman" w:hAnsi="Times New Roman" w:cs="Times New Roman"/>
          <w:sz w:val="28"/>
          <w:szCs w:val="28"/>
          <w:lang w:val="uk-UA"/>
        </w:rPr>
        <w:t xml:space="preserve">(1992). </w:t>
      </w:r>
      <w:r w:rsidRPr="00D37C35">
        <w:rPr>
          <w:rFonts w:ascii="Times New Roman" w:hAnsi="Times New Roman" w:cs="Times New Roman"/>
          <w:sz w:val="28"/>
          <w:szCs w:val="28"/>
          <w:lang w:val="uk-UA"/>
        </w:rPr>
        <w:t xml:space="preserve">Методичні </w:t>
      </w:r>
      <w:r w:rsidRPr="00D37C35">
        <w:rPr>
          <w:rFonts w:ascii="Times New Roman" w:hAnsi="Times New Roman" w:cs="Times New Roman"/>
          <w:sz w:val="28"/>
          <w:szCs w:val="28"/>
          <w:lang w:val="uk-UA"/>
        </w:rPr>
        <w:lastRenderedPageBreak/>
        <w:t>особливості навчання геометрії в середньому ПТУ</w:t>
      </w:r>
      <w:r w:rsidR="009109F9" w:rsidRPr="00D37C35">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Київ : Вища школа</w:t>
      </w:r>
      <w:r w:rsidR="009109F9" w:rsidRPr="00D37C35">
        <w:rPr>
          <w:rFonts w:ascii="Times New Roman" w:hAnsi="Times New Roman" w:cs="Times New Roman"/>
          <w:sz w:val="28"/>
          <w:szCs w:val="28"/>
          <w:lang w:val="uk-UA"/>
        </w:rPr>
        <w:t>.</w:t>
      </w:r>
      <w:r w:rsidR="006D243D" w:rsidRPr="00D37C35">
        <w:rPr>
          <w:rFonts w:ascii="Times New Roman" w:hAnsi="Times New Roman" w:cs="Times New Roman"/>
          <w:sz w:val="28"/>
          <w:szCs w:val="28"/>
          <w:lang w:val="uk-UA"/>
        </w:rPr>
        <w:t xml:space="preserve"> (</w:t>
      </w:r>
      <w:proofErr w:type="spellStart"/>
      <w:r w:rsidR="006D243D" w:rsidRPr="00D37C35">
        <w:rPr>
          <w:rFonts w:ascii="Times New Roman" w:hAnsi="Times New Roman" w:cs="Times New Roman"/>
          <w:sz w:val="28"/>
          <w:szCs w:val="28"/>
          <w:lang w:val="uk-UA"/>
        </w:rPr>
        <w:t>Dubinchuk</w:t>
      </w:r>
      <w:proofErr w:type="spellEnd"/>
      <w:r w:rsidR="00791DA1">
        <w:rPr>
          <w:rFonts w:ascii="Times New Roman" w:hAnsi="Times New Roman" w:cs="Times New Roman"/>
          <w:sz w:val="28"/>
          <w:szCs w:val="28"/>
          <w:lang w:val="uk-UA"/>
        </w:rPr>
        <w:t>,</w:t>
      </w:r>
      <w:r w:rsidR="006D243D" w:rsidRPr="00D37C35">
        <w:rPr>
          <w:rFonts w:ascii="Times New Roman" w:hAnsi="Times New Roman" w:cs="Times New Roman"/>
          <w:sz w:val="28"/>
          <w:szCs w:val="28"/>
          <w:lang w:val="uk-UA"/>
        </w:rPr>
        <w:t xml:space="preserve"> O., </w:t>
      </w:r>
      <w:proofErr w:type="spellStart"/>
      <w:r w:rsidR="006D243D" w:rsidRPr="00D37C35">
        <w:rPr>
          <w:rFonts w:ascii="Times New Roman" w:hAnsi="Times New Roman" w:cs="Times New Roman"/>
          <w:sz w:val="28"/>
          <w:szCs w:val="28"/>
          <w:lang w:val="uk-UA"/>
        </w:rPr>
        <w:t>Slepkan</w:t>
      </w:r>
      <w:proofErr w:type="spellEnd"/>
      <w:r w:rsidR="00690BC1">
        <w:rPr>
          <w:rFonts w:ascii="Times New Roman" w:hAnsi="Times New Roman" w:cs="Times New Roman"/>
          <w:sz w:val="28"/>
          <w:szCs w:val="28"/>
          <w:lang w:val="uk-UA"/>
        </w:rPr>
        <w:t>,</w:t>
      </w:r>
      <w:r w:rsidR="006D243D" w:rsidRPr="00D37C35">
        <w:rPr>
          <w:rFonts w:ascii="Times New Roman" w:hAnsi="Times New Roman" w:cs="Times New Roman"/>
          <w:sz w:val="28"/>
          <w:szCs w:val="28"/>
          <w:lang w:val="uk-UA"/>
        </w:rPr>
        <w:t xml:space="preserve"> Z., </w:t>
      </w:r>
      <w:proofErr w:type="spellStart"/>
      <w:r w:rsidR="006D243D" w:rsidRPr="00D37C35">
        <w:rPr>
          <w:rFonts w:ascii="Times New Roman" w:hAnsi="Times New Roman" w:cs="Times New Roman"/>
          <w:sz w:val="28"/>
          <w:szCs w:val="28"/>
          <w:lang w:val="uk-UA"/>
        </w:rPr>
        <w:t>Filippova</w:t>
      </w:r>
      <w:proofErr w:type="spellEnd"/>
      <w:r w:rsidR="00690BC1">
        <w:rPr>
          <w:rFonts w:ascii="Times New Roman" w:hAnsi="Times New Roman" w:cs="Times New Roman"/>
          <w:sz w:val="28"/>
          <w:szCs w:val="28"/>
          <w:lang w:val="uk-UA"/>
        </w:rPr>
        <w:t>,</w:t>
      </w:r>
      <w:r w:rsidR="006D243D" w:rsidRPr="00D37C35">
        <w:rPr>
          <w:rFonts w:ascii="Times New Roman" w:hAnsi="Times New Roman" w:cs="Times New Roman"/>
          <w:sz w:val="28"/>
          <w:szCs w:val="28"/>
          <w:lang w:val="uk-UA"/>
        </w:rPr>
        <w:t xml:space="preserve"> S. (1992). Methodical peculiarities of geometry training in secondary vocational schools. Kiev: High School</w:t>
      </w:r>
      <w:r w:rsidR="006A55A5" w:rsidRPr="00D37C35">
        <w:rPr>
          <w:rFonts w:ascii="Times New Roman" w:hAnsi="Times New Roman" w:cs="Times New Roman"/>
          <w:sz w:val="28"/>
          <w:szCs w:val="28"/>
          <w:lang w:val="uk-UA"/>
        </w:rPr>
        <w:t>)</w:t>
      </w:r>
      <w:r w:rsidR="006D243D" w:rsidRPr="00D37C35">
        <w:rPr>
          <w:rFonts w:ascii="Times New Roman" w:hAnsi="Times New Roman" w:cs="Times New Roman"/>
          <w:sz w:val="28"/>
          <w:szCs w:val="28"/>
          <w:lang w:val="uk-UA"/>
        </w:rPr>
        <w:t>.</w:t>
      </w:r>
    </w:p>
    <w:p w:rsidR="006A55A5" w:rsidRPr="00D37C35" w:rsidRDefault="009109F9"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proofErr w:type="spellStart"/>
      <w:r w:rsidRPr="00D37C35">
        <w:rPr>
          <w:rFonts w:ascii="Times New Roman" w:hAnsi="Times New Roman" w:cs="Times New Roman"/>
          <w:sz w:val="28"/>
          <w:szCs w:val="28"/>
          <w:lang w:val="uk-UA"/>
        </w:rPr>
        <w:t>Дубинчук</w:t>
      </w:r>
      <w:proofErr w:type="spellEnd"/>
      <w:r w:rsidR="00800DAB">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Е. С., </w:t>
      </w:r>
      <w:proofErr w:type="spellStart"/>
      <w:r w:rsidRPr="00D37C35">
        <w:rPr>
          <w:rFonts w:ascii="Times New Roman" w:hAnsi="Times New Roman" w:cs="Times New Roman"/>
          <w:sz w:val="28"/>
          <w:szCs w:val="28"/>
          <w:lang w:val="uk-UA"/>
        </w:rPr>
        <w:t>Слєпкань</w:t>
      </w:r>
      <w:proofErr w:type="spellEnd"/>
      <w:r w:rsidR="00800DAB">
        <w:rPr>
          <w:rFonts w:ascii="Times New Roman" w:hAnsi="Times New Roman" w:cs="Times New Roman"/>
          <w:sz w:val="28"/>
          <w:szCs w:val="28"/>
          <w:lang w:val="uk-UA"/>
        </w:rPr>
        <w:t>,</w:t>
      </w:r>
      <w:r w:rsidRPr="00D37C35">
        <w:rPr>
          <w:rFonts w:ascii="Times New Roman" w:hAnsi="Times New Roman" w:cs="Times New Roman"/>
          <w:sz w:val="28"/>
          <w:szCs w:val="28"/>
          <w:lang w:val="uk-UA"/>
        </w:rPr>
        <w:t> З. И. (1985).</w:t>
      </w:r>
      <w:r w:rsidR="002F6042" w:rsidRPr="00D37C35">
        <w:rPr>
          <w:rFonts w:ascii="Times New Roman" w:hAnsi="Times New Roman" w:cs="Times New Roman"/>
          <w:sz w:val="28"/>
          <w:szCs w:val="28"/>
          <w:lang w:val="uk-UA"/>
        </w:rPr>
        <w:t xml:space="preserve"> Преподавание геометрии в средних ПТУ : (1-й год обучения)</w:t>
      </w:r>
      <w:r w:rsidRPr="00D37C35">
        <w:rPr>
          <w:rFonts w:ascii="Times New Roman" w:hAnsi="Times New Roman" w:cs="Times New Roman"/>
          <w:sz w:val="28"/>
          <w:szCs w:val="28"/>
          <w:lang w:val="uk-UA"/>
        </w:rPr>
        <w:t xml:space="preserve">. </w:t>
      </w:r>
      <w:proofErr w:type="spellStart"/>
      <w:r w:rsidRPr="00D37C35">
        <w:rPr>
          <w:rFonts w:ascii="Times New Roman" w:hAnsi="Times New Roman" w:cs="Times New Roman"/>
          <w:sz w:val="28"/>
          <w:szCs w:val="28"/>
          <w:lang w:val="uk-UA"/>
        </w:rPr>
        <w:t>Киев</w:t>
      </w:r>
      <w:proofErr w:type="spellEnd"/>
      <w:r w:rsidRPr="00D37C35">
        <w:rPr>
          <w:rFonts w:ascii="Times New Roman" w:hAnsi="Times New Roman" w:cs="Times New Roman"/>
          <w:sz w:val="28"/>
          <w:szCs w:val="28"/>
          <w:lang w:val="uk-UA"/>
        </w:rPr>
        <w:t xml:space="preserve"> : Вища школа.</w:t>
      </w:r>
      <w:r w:rsidR="002F6042" w:rsidRPr="00D37C35">
        <w:rPr>
          <w:rFonts w:ascii="Times New Roman" w:hAnsi="Times New Roman" w:cs="Times New Roman"/>
          <w:sz w:val="28"/>
          <w:szCs w:val="28"/>
          <w:lang w:val="uk-UA"/>
        </w:rPr>
        <w:t xml:space="preserve"> </w:t>
      </w:r>
      <w:r w:rsidR="006A55A5" w:rsidRPr="00D37C35">
        <w:rPr>
          <w:rFonts w:ascii="Times New Roman" w:hAnsi="Times New Roman" w:cs="Times New Roman"/>
          <w:sz w:val="28"/>
          <w:szCs w:val="28"/>
          <w:lang w:val="uk-UA"/>
        </w:rPr>
        <w:t>(</w:t>
      </w:r>
      <w:proofErr w:type="spellStart"/>
      <w:r w:rsidR="006A55A5" w:rsidRPr="00D37C35">
        <w:rPr>
          <w:rFonts w:ascii="Times New Roman" w:hAnsi="Times New Roman" w:cs="Times New Roman"/>
          <w:sz w:val="28"/>
          <w:szCs w:val="28"/>
          <w:lang w:val="uk-UA"/>
        </w:rPr>
        <w:t>Dubinchuk</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E</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S</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Slepkan</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Z</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I</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(1985). Teaching geometry in secondary vocational schools: (1st year of study). Kiev: High school).</w:t>
      </w:r>
    </w:p>
    <w:p w:rsidR="006A55A5" w:rsidRPr="00D37C35" w:rsidRDefault="009109F9"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proofErr w:type="spellStart"/>
      <w:r w:rsidRPr="00D37C35">
        <w:rPr>
          <w:rFonts w:ascii="Times New Roman" w:hAnsi="Times New Roman" w:cs="Times New Roman"/>
          <w:sz w:val="28"/>
          <w:szCs w:val="28"/>
          <w:lang w:val="uk-UA"/>
        </w:rPr>
        <w:t>Дубинчук</w:t>
      </w:r>
      <w:proofErr w:type="spellEnd"/>
      <w:r w:rsidR="00800DAB">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Е. С., </w:t>
      </w:r>
      <w:proofErr w:type="spellStart"/>
      <w:r w:rsidRPr="00D37C35">
        <w:rPr>
          <w:rFonts w:ascii="Times New Roman" w:hAnsi="Times New Roman" w:cs="Times New Roman"/>
          <w:sz w:val="28"/>
          <w:szCs w:val="28"/>
          <w:lang w:val="uk-UA"/>
        </w:rPr>
        <w:t>Слєпкань</w:t>
      </w:r>
      <w:proofErr w:type="spellEnd"/>
      <w:r w:rsidR="00800DAB">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З. И. (1986). Преподавание геометрии в средних ПТУ : (2-й год обучения). </w:t>
      </w:r>
      <w:proofErr w:type="spellStart"/>
      <w:r w:rsidRPr="00D37C35">
        <w:rPr>
          <w:rFonts w:ascii="Times New Roman" w:hAnsi="Times New Roman" w:cs="Times New Roman"/>
          <w:sz w:val="28"/>
          <w:szCs w:val="28"/>
          <w:lang w:val="uk-UA"/>
        </w:rPr>
        <w:t>Киев</w:t>
      </w:r>
      <w:proofErr w:type="spellEnd"/>
      <w:r w:rsidRPr="00D37C35">
        <w:rPr>
          <w:rFonts w:ascii="Times New Roman" w:hAnsi="Times New Roman" w:cs="Times New Roman"/>
          <w:sz w:val="28"/>
          <w:szCs w:val="28"/>
          <w:lang w:val="uk-UA"/>
        </w:rPr>
        <w:t xml:space="preserve"> : Вища школа. </w:t>
      </w:r>
      <w:r w:rsidR="006A55A5" w:rsidRPr="00D37C35">
        <w:rPr>
          <w:rFonts w:ascii="Times New Roman" w:hAnsi="Times New Roman" w:cs="Times New Roman"/>
          <w:sz w:val="28"/>
          <w:szCs w:val="28"/>
          <w:lang w:val="uk-UA"/>
        </w:rPr>
        <w:t>(</w:t>
      </w:r>
      <w:proofErr w:type="spellStart"/>
      <w:r w:rsidR="006A55A5" w:rsidRPr="00D37C35">
        <w:rPr>
          <w:rFonts w:ascii="Times New Roman" w:hAnsi="Times New Roman" w:cs="Times New Roman"/>
          <w:sz w:val="28"/>
          <w:szCs w:val="28"/>
          <w:lang w:val="uk-UA"/>
        </w:rPr>
        <w:t>Dubinchuk</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E</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S</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Slepkan</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Z</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I</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(1986). Teaching geometry in secondary vocational schools: (2st year of study). Kiev: High school).</w:t>
      </w:r>
    </w:p>
    <w:p w:rsidR="006A55A5" w:rsidRPr="00D37C35" w:rsidRDefault="00356648"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proofErr w:type="spellStart"/>
      <w:r w:rsidRPr="00D37C35">
        <w:rPr>
          <w:rFonts w:ascii="Times New Roman" w:hAnsi="Times New Roman" w:cs="Times New Roman"/>
          <w:sz w:val="28"/>
          <w:szCs w:val="28"/>
          <w:lang w:val="uk-UA"/>
        </w:rPr>
        <w:t>Лабудько</w:t>
      </w:r>
      <w:proofErr w:type="spellEnd"/>
      <w:r w:rsidR="00800DAB">
        <w:rPr>
          <w:rFonts w:ascii="Times New Roman" w:hAnsi="Times New Roman" w:cs="Times New Roman"/>
          <w:sz w:val="28"/>
          <w:szCs w:val="28"/>
          <w:lang w:val="uk-UA"/>
        </w:rPr>
        <w:t>,</w:t>
      </w:r>
      <w:r w:rsidR="009109F9" w:rsidRPr="00D37C35">
        <w:rPr>
          <w:rFonts w:ascii="Times New Roman" w:hAnsi="Times New Roman" w:cs="Times New Roman"/>
          <w:sz w:val="28"/>
          <w:szCs w:val="28"/>
          <w:lang w:val="uk-UA"/>
        </w:rPr>
        <w:t> </w:t>
      </w:r>
      <w:r w:rsidRPr="00D37C35">
        <w:rPr>
          <w:rFonts w:ascii="Times New Roman" w:hAnsi="Times New Roman" w:cs="Times New Roman"/>
          <w:sz w:val="28"/>
          <w:szCs w:val="28"/>
          <w:lang w:val="uk-UA"/>
        </w:rPr>
        <w:t>В. С.</w:t>
      </w:r>
      <w:r w:rsidR="009109F9" w:rsidRPr="00D37C35">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w:t>
      </w:r>
      <w:proofErr w:type="spellStart"/>
      <w:r w:rsidR="009109F9" w:rsidRPr="00D37C35">
        <w:rPr>
          <w:rFonts w:ascii="Times New Roman" w:hAnsi="Times New Roman" w:cs="Times New Roman"/>
          <w:sz w:val="28"/>
          <w:szCs w:val="28"/>
          <w:lang w:val="uk-UA"/>
        </w:rPr>
        <w:t>Чашечникова</w:t>
      </w:r>
      <w:proofErr w:type="spellEnd"/>
      <w:r w:rsidR="00800DAB">
        <w:rPr>
          <w:rFonts w:ascii="Times New Roman" w:hAnsi="Times New Roman" w:cs="Times New Roman"/>
          <w:sz w:val="28"/>
          <w:szCs w:val="28"/>
          <w:lang w:val="uk-UA"/>
        </w:rPr>
        <w:t>,</w:t>
      </w:r>
      <w:r w:rsidR="009109F9" w:rsidRPr="00D37C35">
        <w:rPr>
          <w:rFonts w:ascii="Times New Roman" w:hAnsi="Times New Roman" w:cs="Times New Roman"/>
          <w:sz w:val="28"/>
          <w:szCs w:val="28"/>
          <w:lang w:val="uk-UA"/>
        </w:rPr>
        <w:t> О. С. , Бондаренко</w:t>
      </w:r>
      <w:r w:rsidR="00800DAB">
        <w:rPr>
          <w:rFonts w:ascii="Times New Roman" w:hAnsi="Times New Roman" w:cs="Times New Roman"/>
          <w:sz w:val="28"/>
          <w:szCs w:val="28"/>
          <w:lang w:val="uk-UA"/>
        </w:rPr>
        <w:t>,</w:t>
      </w:r>
      <w:r w:rsidR="009109F9" w:rsidRPr="00D37C35">
        <w:rPr>
          <w:rFonts w:ascii="Times New Roman" w:hAnsi="Times New Roman" w:cs="Times New Roman"/>
          <w:sz w:val="28"/>
          <w:szCs w:val="28"/>
          <w:lang w:val="uk-UA"/>
        </w:rPr>
        <w:t xml:space="preserve"> А. Ю. </w:t>
      </w:r>
      <w:r w:rsidRPr="00D37C35">
        <w:rPr>
          <w:rFonts w:ascii="Times New Roman" w:hAnsi="Times New Roman" w:cs="Times New Roman"/>
          <w:sz w:val="28"/>
          <w:szCs w:val="28"/>
          <w:lang w:val="uk-UA"/>
        </w:rPr>
        <w:t xml:space="preserve">Професійне спрямування вивчення математики в закладах професійно-технічної освіти </w:t>
      </w:r>
      <w:r w:rsidR="00CD27A5" w:rsidRPr="00D37C35">
        <w:rPr>
          <w:rFonts w:ascii="Times New Roman" w:hAnsi="Times New Roman" w:cs="Times New Roman"/>
          <w:sz w:val="28"/>
          <w:szCs w:val="28"/>
          <w:lang w:val="uk-UA"/>
        </w:rPr>
        <w:t>(2019).</w:t>
      </w:r>
      <w:r w:rsidRPr="00D37C35">
        <w:rPr>
          <w:rFonts w:ascii="Times New Roman" w:hAnsi="Times New Roman" w:cs="Times New Roman"/>
          <w:sz w:val="28"/>
          <w:szCs w:val="28"/>
          <w:lang w:val="uk-UA"/>
        </w:rPr>
        <w:t xml:space="preserve"> «Математика у технічному університеті XXI сторіччя»</w:t>
      </w:r>
      <w:r w:rsidR="00800DAB">
        <w:rPr>
          <w:rFonts w:ascii="Times New Roman" w:hAnsi="Times New Roman" w:cs="Times New Roman"/>
          <w:sz w:val="28"/>
          <w:szCs w:val="28"/>
          <w:lang w:val="uk-UA"/>
        </w:rPr>
        <w:t xml:space="preserve">. </w:t>
      </w:r>
      <w:r w:rsidRPr="00D37C35">
        <w:rPr>
          <w:rFonts w:ascii="Times New Roman" w:hAnsi="Times New Roman" w:cs="Times New Roman"/>
          <w:sz w:val="28"/>
          <w:szCs w:val="28"/>
          <w:lang w:val="uk-UA"/>
        </w:rPr>
        <w:t>Донбаська державна машинобудівна академія, Краматорськ</w:t>
      </w:r>
      <w:r w:rsidR="00800DAB">
        <w:rPr>
          <w:rFonts w:ascii="Times New Roman" w:hAnsi="Times New Roman" w:cs="Times New Roman"/>
          <w:sz w:val="28"/>
          <w:szCs w:val="28"/>
          <w:lang w:val="uk-UA"/>
        </w:rPr>
        <w:t xml:space="preserve">, </w:t>
      </w:r>
      <w:r w:rsidR="00B36C73" w:rsidRPr="00D37C35">
        <w:rPr>
          <w:rFonts w:ascii="Times New Roman" w:hAnsi="Times New Roman" w:cs="Times New Roman"/>
          <w:sz w:val="28"/>
          <w:szCs w:val="28"/>
          <w:lang w:val="uk-UA"/>
        </w:rPr>
        <w:t>107</w:t>
      </w:r>
      <w:r w:rsidR="00800DAB" w:rsidRPr="00D37C35">
        <w:rPr>
          <w:rFonts w:ascii="Times New Roman" w:hAnsi="Times New Roman" w:cs="Times New Roman"/>
          <w:sz w:val="28"/>
          <w:szCs w:val="28"/>
          <w:lang w:val="uk-UA"/>
        </w:rPr>
        <w:t>–</w:t>
      </w:r>
      <w:r w:rsidR="00B36C73" w:rsidRPr="00D37C35">
        <w:rPr>
          <w:rFonts w:ascii="Times New Roman" w:hAnsi="Times New Roman" w:cs="Times New Roman"/>
          <w:sz w:val="28"/>
          <w:szCs w:val="28"/>
          <w:lang w:val="uk-UA"/>
        </w:rPr>
        <w:t>108</w:t>
      </w:r>
      <w:r w:rsidRPr="00D37C35">
        <w:rPr>
          <w:rFonts w:ascii="Times New Roman" w:hAnsi="Times New Roman" w:cs="Times New Roman"/>
          <w:sz w:val="28"/>
          <w:szCs w:val="28"/>
          <w:lang w:val="uk-UA"/>
        </w:rPr>
        <w:t xml:space="preserve">. </w:t>
      </w:r>
      <w:r w:rsidR="006A55A5" w:rsidRPr="00D37C35">
        <w:rPr>
          <w:rFonts w:ascii="Times New Roman" w:hAnsi="Times New Roman" w:cs="Times New Roman"/>
          <w:sz w:val="28"/>
          <w:szCs w:val="28"/>
          <w:lang w:val="uk-UA"/>
        </w:rPr>
        <w:t>(</w:t>
      </w:r>
      <w:proofErr w:type="spellStart"/>
      <w:r w:rsidR="006A55A5" w:rsidRPr="00D37C35">
        <w:rPr>
          <w:rFonts w:ascii="Times New Roman" w:hAnsi="Times New Roman" w:cs="Times New Roman"/>
          <w:sz w:val="28"/>
          <w:szCs w:val="28"/>
          <w:lang w:val="uk-UA"/>
        </w:rPr>
        <w:t>Labudko</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V</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S</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Chashechnikova</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O</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S</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Bondarenko</w:t>
      </w:r>
      <w:proofErr w:type="spellEnd"/>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A. Professional orientation of mathematics study in vocational education institutions (2019). «</w:t>
      </w:r>
      <w:proofErr w:type="spellStart"/>
      <w:r w:rsidR="006A55A5" w:rsidRPr="00D37C35">
        <w:rPr>
          <w:rFonts w:ascii="Times New Roman" w:hAnsi="Times New Roman" w:cs="Times New Roman"/>
          <w:sz w:val="28"/>
          <w:szCs w:val="28"/>
          <w:lang w:val="uk-UA"/>
        </w:rPr>
        <w:t>Mathematics</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at</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the</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Technical</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University</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of</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the</w:t>
      </w:r>
      <w:proofErr w:type="spellEnd"/>
      <w:r w:rsidR="006A55A5" w:rsidRPr="00D37C35">
        <w:rPr>
          <w:rFonts w:ascii="Times New Roman" w:hAnsi="Times New Roman" w:cs="Times New Roman"/>
          <w:sz w:val="28"/>
          <w:szCs w:val="28"/>
          <w:lang w:val="uk-UA"/>
        </w:rPr>
        <w:t xml:space="preserve"> 21st </w:t>
      </w:r>
      <w:proofErr w:type="spellStart"/>
      <w:r w:rsidR="006A55A5" w:rsidRPr="00D37C35">
        <w:rPr>
          <w:rFonts w:ascii="Times New Roman" w:hAnsi="Times New Roman" w:cs="Times New Roman"/>
          <w:sz w:val="28"/>
          <w:szCs w:val="28"/>
          <w:lang w:val="uk-UA"/>
        </w:rPr>
        <w:t>Century</w:t>
      </w:r>
      <w:proofErr w:type="spellEnd"/>
      <w:r w:rsidR="006A55A5" w:rsidRPr="00D37C35">
        <w:rPr>
          <w:rFonts w:ascii="Times New Roman" w:hAnsi="Times New Roman" w:cs="Times New Roman"/>
          <w:sz w:val="28"/>
          <w:szCs w:val="28"/>
          <w:lang w:val="uk-UA"/>
        </w:rPr>
        <w:t>»</w:t>
      </w:r>
      <w:r w:rsidR="00800DAB">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Donbas</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State</w:t>
      </w:r>
      <w:proofErr w:type="spellEnd"/>
      <w:r w:rsidR="006A55A5" w:rsidRPr="00D37C35">
        <w:rPr>
          <w:rFonts w:ascii="Times New Roman" w:hAnsi="Times New Roman" w:cs="Times New Roman"/>
          <w:sz w:val="28"/>
          <w:szCs w:val="28"/>
          <w:lang w:val="uk-UA"/>
        </w:rPr>
        <w:t xml:space="preserve"> Machine-Building </w:t>
      </w:r>
      <w:proofErr w:type="spellStart"/>
      <w:r w:rsidR="006A55A5" w:rsidRPr="00D37C35">
        <w:rPr>
          <w:rFonts w:ascii="Times New Roman" w:hAnsi="Times New Roman" w:cs="Times New Roman"/>
          <w:sz w:val="28"/>
          <w:szCs w:val="28"/>
          <w:lang w:val="uk-UA"/>
        </w:rPr>
        <w:t>Academy</w:t>
      </w:r>
      <w:proofErr w:type="spellEnd"/>
      <w:r w:rsidR="006A55A5" w:rsidRPr="00D37C35">
        <w:rPr>
          <w:rFonts w:ascii="Times New Roman" w:hAnsi="Times New Roman" w:cs="Times New Roman"/>
          <w:sz w:val="28"/>
          <w:szCs w:val="28"/>
          <w:lang w:val="uk-UA"/>
        </w:rPr>
        <w:t xml:space="preserve">, </w:t>
      </w:r>
      <w:proofErr w:type="spellStart"/>
      <w:r w:rsidR="006A55A5" w:rsidRPr="00D37C35">
        <w:rPr>
          <w:rFonts w:ascii="Times New Roman" w:hAnsi="Times New Roman" w:cs="Times New Roman"/>
          <w:sz w:val="28"/>
          <w:szCs w:val="28"/>
          <w:lang w:val="uk-UA"/>
        </w:rPr>
        <w:t>Kramatorsk</w:t>
      </w:r>
      <w:proofErr w:type="spellEnd"/>
      <w:r w:rsidR="00800DAB">
        <w:rPr>
          <w:rFonts w:ascii="Times New Roman" w:hAnsi="Times New Roman" w:cs="Times New Roman"/>
          <w:sz w:val="28"/>
          <w:szCs w:val="28"/>
          <w:lang w:val="uk-UA"/>
        </w:rPr>
        <w:t xml:space="preserve">, </w:t>
      </w:r>
      <w:r w:rsidR="006A55A5" w:rsidRPr="00D37C35">
        <w:rPr>
          <w:rFonts w:ascii="Times New Roman" w:hAnsi="Times New Roman" w:cs="Times New Roman"/>
          <w:sz w:val="28"/>
          <w:szCs w:val="28"/>
          <w:lang w:val="uk-UA"/>
        </w:rPr>
        <w:t>107</w:t>
      </w:r>
      <w:r w:rsidR="00800DAB" w:rsidRPr="00D37C35">
        <w:rPr>
          <w:rFonts w:ascii="Times New Roman" w:hAnsi="Times New Roman" w:cs="Times New Roman"/>
          <w:sz w:val="28"/>
          <w:szCs w:val="28"/>
          <w:lang w:val="uk-UA"/>
        </w:rPr>
        <w:t>–</w:t>
      </w:r>
      <w:r w:rsidR="006A55A5" w:rsidRPr="00D37C35">
        <w:rPr>
          <w:rFonts w:ascii="Times New Roman" w:hAnsi="Times New Roman" w:cs="Times New Roman"/>
          <w:sz w:val="28"/>
          <w:szCs w:val="28"/>
          <w:lang w:val="uk-UA"/>
        </w:rPr>
        <w:t>108)</w:t>
      </w:r>
      <w:r w:rsidR="00800DAB">
        <w:rPr>
          <w:rFonts w:ascii="Times New Roman" w:hAnsi="Times New Roman" w:cs="Times New Roman"/>
          <w:sz w:val="28"/>
          <w:szCs w:val="28"/>
          <w:lang w:val="uk-UA"/>
        </w:rPr>
        <w:t>.</w:t>
      </w:r>
    </w:p>
    <w:p w:rsidR="00843B8A" w:rsidRPr="00D37C35" w:rsidRDefault="00215221"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r w:rsidRPr="00D37C35">
        <w:rPr>
          <w:rFonts w:ascii="Times New Roman" w:hAnsi="Times New Roman" w:cs="Times New Roman"/>
          <w:sz w:val="28"/>
          <w:szCs w:val="28"/>
          <w:lang w:val="uk-UA"/>
        </w:rPr>
        <w:t>Самойленко, Н. Ю. </w:t>
      </w:r>
      <w:r>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w:t>
      </w:r>
      <w:proofErr w:type="spellStart"/>
      <w:r w:rsidRPr="00D37C35">
        <w:rPr>
          <w:rFonts w:ascii="Times New Roman" w:hAnsi="Times New Roman" w:cs="Times New Roman"/>
          <w:sz w:val="28"/>
          <w:szCs w:val="28"/>
          <w:lang w:val="uk-UA"/>
        </w:rPr>
        <w:t>Темченко</w:t>
      </w:r>
      <w:proofErr w:type="spellEnd"/>
      <w:r w:rsidRPr="00D37C35">
        <w:rPr>
          <w:rFonts w:ascii="Times New Roman" w:hAnsi="Times New Roman" w:cs="Times New Roman"/>
          <w:sz w:val="28"/>
          <w:szCs w:val="28"/>
          <w:lang w:val="uk-UA"/>
        </w:rPr>
        <w:t>, О. В.</w:t>
      </w:r>
      <w:r>
        <w:rPr>
          <w:rFonts w:ascii="Times New Roman" w:hAnsi="Times New Roman" w:cs="Times New Roman"/>
          <w:sz w:val="28"/>
          <w:szCs w:val="28"/>
          <w:lang w:val="uk-UA"/>
        </w:rPr>
        <w:t>,</w:t>
      </w:r>
      <w:r w:rsidRPr="00D37C35">
        <w:rPr>
          <w:rFonts w:ascii="Times New Roman" w:hAnsi="Times New Roman" w:cs="Times New Roman"/>
          <w:sz w:val="28"/>
          <w:szCs w:val="28"/>
          <w:lang w:val="uk-UA"/>
        </w:rPr>
        <w:t>  Власенко</w:t>
      </w:r>
      <w:r>
        <w:rPr>
          <w:rFonts w:ascii="Times New Roman" w:hAnsi="Times New Roman" w:cs="Times New Roman"/>
          <w:sz w:val="28"/>
          <w:szCs w:val="28"/>
          <w:lang w:val="uk-UA"/>
        </w:rPr>
        <w:t>,</w:t>
      </w:r>
      <w:r w:rsidRPr="00215221">
        <w:rPr>
          <w:rFonts w:ascii="Times New Roman" w:hAnsi="Times New Roman" w:cs="Times New Roman"/>
          <w:sz w:val="28"/>
          <w:szCs w:val="28"/>
          <w:lang w:val="uk-UA"/>
        </w:rPr>
        <w:t xml:space="preserve"> </w:t>
      </w:r>
      <w:r w:rsidRPr="00D37C35">
        <w:rPr>
          <w:rFonts w:ascii="Times New Roman" w:hAnsi="Times New Roman" w:cs="Times New Roman"/>
          <w:sz w:val="28"/>
          <w:szCs w:val="28"/>
          <w:lang w:val="uk-UA"/>
        </w:rPr>
        <w:t>Н. Г., Висоцька</w:t>
      </w:r>
      <w:r>
        <w:rPr>
          <w:rFonts w:ascii="Times New Roman" w:hAnsi="Times New Roman" w:cs="Times New Roman"/>
          <w:sz w:val="28"/>
          <w:szCs w:val="28"/>
          <w:lang w:val="uk-UA"/>
        </w:rPr>
        <w:t>,</w:t>
      </w:r>
      <w:r w:rsidRPr="00215221">
        <w:rPr>
          <w:rFonts w:ascii="Times New Roman" w:hAnsi="Times New Roman" w:cs="Times New Roman"/>
          <w:sz w:val="28"/>
          <w:szCs w:val="28"/>
          <w:lang w:val="uk-UA"/>
        </w:rPr>
        <w:t xml:space="preserve"> </w:t>
      </w:r>
      <w:r w:rsidRPr="00D37C35">
        <w:rPr>
          <w:rFonts w:ascii="Times New Roman" w:hAnsi="Times New Roman" w:cs="Times New Roman"/>
          <w:sz w:val="28"/>
          <w:szCs w:val="28"/>
          <w:lang w:val="uk-UA"/>
        </w:rPr>
        <w:t>Ю. М., Близнюкова</w:t>
      </w:r>
      <w:r>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Р. М. (2010)</w:t>
      </w:r>
      <w:r>
        <w:rPr>
          <w:rFonts w:ascii="Times New Roman" w:hAnsi="Times New Roman" w:cs="Times New Roman"/>
          <w:sz w:val="28"/>
          <w:szCs w:val="28"/>
          <w:lang w:val="uk-UA"/>
        </w:rPr>
        <w:t xml:space="preserve">. </w:t>
      </w:r>
      <w:r w:rsidR="007F0268" w:rsidRPr="00D37C35">
        <w:rPr>
          <w:rFonts w:ascii="Times New Roman" w:hAnsi="Times New Roman" w:cs="Times New Roman"/>
          <w:sz w:val="28"/>
          <w:szCs w:val="28"/>
          <w:lang w:val="uk-UA"/>
        </w:rPr>
        <w:t>Методичні рекомендації щодо розробки навчальних планів підготовки кваліфікованих робітників у професійно-технічних навчальних закладах</w:t>
      </w:r>
      <w:r w:rsidR="00B36C73" w:rsidRPr="00D37C35">
        <w:rPr>
          <w:rFonts w:ascii="Times New Roman" w:hAnsi="Times New Roman" w:cs="Times New Roman"/>
          <w:sz w:val="28"/>
          <w:szCs w:val="28"/>
          <w:lang w:val="uk-UA"/>
        </w:rPr>
        <w:t xml:space="preserve">. </w:t>
      </w:r>
      <w:r w:rsidR="007F0268" w:rsidRPr="00D37C35">
        <w:rPr>
          <w:rFonts w:ascii="Times New Roman" w:hAnsi="Times New Roman" w:cs="Times New Roman"/>
          <w:sz w:val="28"/>
          <w:szCs w:val="28"/>
          <w:lang w:val="uk-UA"/>
        </w:rPr>
        <w:t>Суми.</w:t>
      </w:r>
      <w:r w:rsidR="00843B8A" w:rsidRPr="00D37C35">
        <w:rPr>
          <w:rFonts w:ascii="Times New Roman" w:hAnsi="Times New Roman" w:cs="Times New Roman"/>
          <w:sz w:val="28"/>
          <w:szCs w:val="28"/>
          <w:lang w:val="uk-UA"/>
        </w:rPr>
        <w:t xml:space="preserve"> (</w:t>
      </w:r>
      <w:proofErr w:type="spellStart"/>
      <w:r w:rsidR="00E81BCD" w:rsidRPr="00E81BCD">
        <w:rPr>
          <w:rFonts w:ascii="Times New Roman" w:hAnsi="Times New Roman" w:cs="Times New Roman"/>
          <w:sz w:val="28"/>
          <w:szCs w:val="28"/>
          <w:lang w:val="uk-UA"/>
        </w:rPr>
        <w:t>Samoilenko</w:t>
      </w:r>
      <w:proofErr w:type="spellEnd"/>
      <w:r w:rsidR="00E81BCD" w:rsidRPr="00E81BCD">
        <w:rPr>
          <w:rFonts w:ascii="Times New Roman" w:hAnsi="Times New Roman" w:cs="Times New Roman"/>
          <w:sz w:val="28"/>
          <w:szCs w:val="28"/>
          <w:lang w:val="uk-UA"/>
        </w:rPr>
        <w:t xml:space="preserve">, N. </w:t>
      </w:r>
      <w:proofErr w:type="spellStart"/>
      <w:r w:rsidR="00E81BCD" w:rsidRPr="00E81BCD">
        <w:rPr>
          <w:rFonts w:ascii="Times New Roman" w:hAnsi="Times New Roman" w:cs="Times New Roman"/>
          <w:sz w:val="28"/>
          <w:szCs w:val="28"/>
          <w:lang w:val="uk-UA"/>
        </w:rPr>
        <w:t>Yu</w:t>
      </w:r>
      <w:proofErr w:type="spellEnd"/>
      <w:r w:rsidR="00E81BCD" w:rsidRPr="00E81BCD">
        <w:rPr>
          <w:rFonts w:ascii="Times New Roman" w:hAnsi="Times New Roman" w:cs="Times New Roman"/>
          <w:sz w:val="28"/>
          <w:szCs w:val="28"/>
          <w:lang w:val="uk-UA"/>
        </w:rPr>
        <w:t xml:space="preserve">. , </w:t>
      </w:r>
      <w:proofErr w:type="spellStart"/>
      <w:r w:rsidR="00E81BCD" w:rsidRPr="00E81BCD">
        <w:rPr>
          <w:rFonts w:ascii="Times New Roman" w:hAnsi="Times New Roman" w:cs="Times New Roman"/>
          <w:sz w:val="28"/>
          <w:szCs w:val="28"/>
          <w:lang w:val="uk-UA"/>
        </w:rPr>
        <w:t>Temchenko</w:t>
      </w:r>
      <w:proofErr w:type="spellEnd"/>
      <w:r w:rsidR="00E81BCD" w:rsidRPr="00E81BCD">
        <w:rPr>
          <w:rFonts w:ascii="Times New Roman" w:hAnsi="Times New Roman" w:cs="Times New Roman"/>
          <w:sz w:val="28"/>
          <w:szCs w:val="28"/>
          <w:lang w:val="uk-UA"/>
        </w:rPr>
        <w:t xml:space="preserve">, O. V.,  </w:t>
      </w:r>
      <w:proofErr w:type="spellStart"/>
      <w:r w:rsidR="00E81BCD" w:rsidRPr="00E81BCD">
        <w:rPr>
          <w:rFonts w:ascii="Times New Roman" w:hAnsi="Times New Roman" w:cs="Times New Roman"/>
          <w:sz w:val="28"/>
          <w:szCs w:val="28"/>
          <w:lang w:val="uk-UA"/>
        </w:rPr>
        <w:t>Vlasenko</w:t>
      </w:r>
      <w:proofErr w:type="spellEnd"/>
      <w:r w:rsidR="00E81BCD" w:rsidRPr="00E81BCD">
        <w:rPr>
          <w:rFonts w:ascii="Times New Roman" w:hAnsi="Times New Roman" w:cs="Times New Roman"/>
          <w:sz w:val="28"/>
          <w:szCs w:val="28"/>
          <w:lang w:val="uk-UA"/>
        </w:rPr>
        <w:t xml:space="preserve">, N. H., </w:t>
      </w:r>
      <w:proofErr w:type="spellStart"/>
      <w:r w:rsidR="00E81BCD" w:rsidRPr="00E81BCD">
        <w:rPr>
          <w:rFonts w:ascii="Times New Roman" w:hAnsi="Times New Roman" w:cs="Times New Roman"/>
          <w:sz w:val="28"/>
          <w:szCs w:val="28"/>
          <w:lang w:val="uk-UA"/>
        </w:rPr>
        <w:t>Vysotska</w:t>
      </w:r>
      <w:proofErr w:type="spellEnd"/>
      <w:r w:rsidR="00E81BCD" w:rsidRPr="00E81BCD">
        <w:rPr>
          <w:rFonts w:ascii="Times New Roman" w:hAnsi="Times New Roman" w:cs="Times New Roman"/>
          <w:sz w:val="28"/>
          <w:szCs w:val="28"/>
          <w:lang w:val="uk-UA"/>
        </w:rPr>
        <w:t xml:space="preserve">, </w:t>
      </w:r>
      <w:proofErr w:type="spellStart"/>
      <w:r w:rsidR="00E81BCD" w:rsidRPr="00E81BCD">
        <w:rPr>
          <w:rFonts w:ascii="Times New Roman" w:hAnsi="Times New Roman" w:cs="Times New Roman"/>
          <w:sz w:val="28"/>
          <w:szCs w:val="28"/>
          <w:lang w:val="uk-UA"/>
        </w:rPr>
        <w:t>Yu</w:t>
      </w:r>
      <w:proofErr w:type="spellEnd"/>
      <w:r w:rsidR="00E81BCD" w:rsidRPr="00E81BCD">
        <w:rPr>
          <w:rFonts w:ascii="Times New Roman" w:hAnsi="Times New Roman" w:cs="Times New Roman"/>
          <w:sz w:val="28"/>
          <w:szCs w:val="28"/>
          <w:lang w:val="uk-UA"/>
        </w:rPr>
        <w:t xml:space="preserve">. M., </w:t>
      </w:r>
      <w:proofErr w:type="spellStart"/>
      <w:r w:rsidR="00E81BCD" w:rsidRPr="00E81BCD">
        <w:rPr>
          <w:rFonts w:ascii="Times New Roman" w:hAnsi="Times New Roman" w:cs="Times New Roman"/>
          <w:sz w:val="28"/>
          <w:szCs w:val="28"/>
          <w:lang w:val="uk-UA"/>
        </w:rPr>
        <w:t>Blyzniukova</w:t>
      </w:r>
      <w:proofErr w:type="spellEnd"/>
      <w:r w:rsidR="00E81BCD" w:rsidRPr="00E81BCD">
        <w:rPr>
          <w:rFonts w:ascii="Times New Roman" w:hAnsi="Times New Roman" w:cs="Times New Roman"/>
          <w:sz w:val="28"/>
          <w:szCs w:val="28"/>
          <w:lang w:val="uk-UA"/>
        </w:rPr>
        <w:t>, R. M. (2010).</w:t>
      </w:r>
      <w:r w:rsidR="00E81BCD">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Methodical</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recommendations</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for</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the</w:t>
      </w:r>
      <w:proofErr w:type="spellEnd"/>
      <w:r w:rsidR="00843B8A" w:rsidRPr="00D37C35">
        <w:rPr>
          <w:rFonts w:ascii="Times New Roman" w:hAnsi="Times New Roman" w:cs="Times New Roman"/>
          <w:sz w:val="28"/>
          <w:szCs w:val="28"/>
          <w:lang w:val="uk-UA"/>
        </w:rPr>
        <w:t xml:space="preserve"> development of training </w:t>
      </w:r>
      <w:proofErr w:type="spellStart"/>
      <w:r w:rsidR="00843B8A" w:rsidRPr="00D37C35">
        <w:rPr>
          <w:rFonts w:ascii="Times New Roman" w:hAnsi="Times New Roman" w:cs="Times New Roman"/>
          <w:sz w:val="28"/>
          <w:szCs w:val="28"/>
          <w:lang w:val="uk-UA"/>
        </w:rPr>
        <w:t>plans</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for</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the</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training</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of</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skilled</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workers</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in</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vocational</w:t>
      </w:r>
      <w:proofErr w:type="spellEnd"/>
      <w:r w:rsidR="00843B8A" w:rsidRPr="00D37C35">
        <w:rPr>
          <w:rFonts w:ascii="Times New Roman" w:hAnsi="Times New Roman" w:cs="Times New Roman"/>
          <w:sz w:val="28"/>
          <w:szCs w:val="28"/>
          <w:lang w:val="uk-UA"/>
        </w:rPr>
        <w:t xml:space="preserve"> </w:t>
      </w:r>
      <w:proofErr w:type="spellStart"/>
      <w:r w:rsidR="00843B8A" w:rsidRPr="00D37C35">
        <w:rPr>
          <w:rFonts w:ascii="Times New Roman" w:hAnsi="Times New Roman" w:cs="Times New Roman"/>
          <w:sz w:val="28"/>
          <w:szCs w:val="28"/>
          <w:lang w:val="uk-UA"/>
        </w:rPr>
        <w:t>schools</w:t>
      </w:r>
      <w:proofErr w:type="spellEnd"/>
      <w:r w:rsidR="00843B8A" w:rsidRPr="00D37C35">
        <w:rPr>
          <w:rFonts w:ascii="Times New Roman" w:hAnsi="Times New Roman" w:cs="Times New Roman"/>
          <w:sz w:val="28"/>
          <w:szCs w:val="28"/>
          <w:lang w:val="uk-UA"/>
        </w:rPr>
        <w:t>. Sumy).</w:t>
      </w:r>
    </w:p>
    <w:p w:rsidR="00843B8A" w:rsidRPr="00EA2868" w:rsidRDefault="007338A3"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r w:rsidRPr="00D37C35">
        <w:rPr>
          <w:rFonts w:ascii="Times New Roman" w:hAnsi="Times New Roman" w:cs="Times New Roman"/>
          <w:sz w:val="28"/>
          <w:szCs w:val="28"/>
          <w:lang w:val="uk-UA"/>
        </w:rPr>
        <w:t>Шкіль</w:t>
      </w:r>
      <w:r w:rsidR="00E81BCD">
        <w:rPr>
          <w:rFonts w:ascii="Times New Roman" w:hAnsi="Times New Roman" w:cs="Times New Roman"/>
          <w:sz w:val="28"/>
          <w:szCs w:val="28"/>
          <w:lang w:val="uk-UA"/>
        </w:rPr>
        <w:t>,</w:t>
      </w:r>
      <w:r w:rsidR="00B36C73" w:rsidRPr="00D37C35">
        <w:rPr>
          <w:rFonts w:ascii="Times New Roman" w:hAnsi="Times New Roman" w:cs="Times New Roman"/>
          <w:sz w:val="28"/>
          <w:szCs w:val="28"/>
          <w:lang w:val="uk-UA"/>
        </w:rPr>
        <w:t> </w:t>
      </w:r>
      <w:r w:rsidRPr="00D37C35">
        <w:rPr>
          <w:rFonts w:ascii="Times New Roman" w:hAnsi="Times New Roman" w:cs="Times New Roman"/>
          <w:sz w:val="28"/>
          <w:szCs w:val="28"/>
          <w:lang w:val="uk-UA"/>
        </w:rPr>
        <w:t>М.</w:t>
      </w:r>
      <w:r w:rsidR="00B36C73" w:rsidRPr="00D37C35">
        <w:rPr>
          <w:rFonts w:ascii="Times New Roman" w:hAnsi="Times New Roman" w:cs="Times New Roman"/>
          <w:sz w:val="28"/>
          <w:szCs w:val="28"/>
          <w:lang w:val="uk-UA"/>
        </w:rPr>
        <w:t> </w:t>
      </w:r>
      <w:r w:rsidRPr="00D37C35">
        <w:rPr>
          <w:rFonts w:ascii="Times New Roman" w:hAnsi="Times New Roman" w:cs="Times New Roman"/>
          <w:sz w:val="28"/>
          <w:szCs w:val="28"/>
          <w:lang w:val="uk-UA"/>
        </w:rPr>
        <w:t>І.</w:t>
      </w:r>
      <w:r w:rsidR="00B36C73" w:rsidRPr="00D37C35">
        <w:rPr>
          <w:rFonts w:ascii="Times New Roman" w:hAnsi="Times New Roman" w:cs="Times New Roman"/>
          <w:sz w:val="28"/>
          <w:szCs w:val="28"/>
          <w:lang w:val="uk-UA"/>
        </w:rPr>
        <w:t>,</w:t>
      </w:r>
      <w:r w:rsidRPr="00D37C35">
        <w:rPr>
          <w:rFonts w:ascii="Times New Roman" w:hAnsi="Times New Roman" w:cs="Times New Roman"/>
          <w:sz w:val="28"/>
          <w:szCs w:val="28"/>
          <w:lang w:val="uk-UA"/>
        </w:rPr>
        <w:t xml:space="preserve"> </w:t>
      </w:r>
      <w:proofErr w:type="spellStart"/>
      <w:r w:rsidR="00B36C73" w:rsidRPr="00D37C35">
        <w:rPr>
          <w:rFonts w:ascii="Times New Roman" w:hAnsi="Times New Roman" w:cs="Times New Roman"/>
          <w:sz w:val="28"/>
          <w:szCs w:val="28"/>
          <w:lang w:val="uk-UA"/>
        </w:rPr>
        <w:t>Дубинчук</w:t>
      </w:r>
      <w:proofErr w:type="spellEnd"/>
      <w:r w:rsidR="00E81BCD">
        <w:rPr>
          <w:rFonts w:ascii="Times New Roman" w:hAnsi="Times New Roman" w:cs="Times New Roman"/>
          <w:sz w:val="28"/>
          <w:szCs w:val="28"/>
          <w:lang w:val="uk-UA"/>
        </w:rPr>
        <w:t>,</w:t>
      </w:r>
      <w:r w:rsidR="00B36C73" w:rsidRPr="00D37C35">
        <w:rPr>
          <w:rFonts w:ascii="Times New Roman" w:hAnsi="Times New Roman" w:cs="Times New Roman"/>
          <w:sz w:val="28"/>
          <w:szCs w:val="28"/>
          <w:lang w:val="uk-UA"/>
        </w:rPr>
        <w:t xml:space="preserve"> О. С., </w:t>
      </w:r>
      <w:proofErr w:type="spellStart"/>
      <w:r w:rsidR="00B36C73" w:rsidRPr="00D37C35">
        <w:rPr>
          <w:rFonts w:ascii="Times New Roman" w:hAnsi="Times New Roman" w:cs="Times New Roman"/>
          <w:sz w:val="28"/>
          <w:szCs w:val="28"/>
          <w:lang w:val="uk-UA"/>
        </w:rPr>
        <w:t>Слєпкань</w:t>
      </w:r>
      <w:proofErr w:type="spellEnd"/>
      <w:r w:rsidR="00E81BCD">
        <w:rPr>
          <w:rFonts w:ascii="Times New Roman" w:hAnsi="Times New Roman" w:cs="Times New Roman"/>
          <w:sz w:val="28"/>
          <w:szCs w:val="28"/>
          <w:lang w:val="uk-UA"/>
        </w:rPr>
        <w:t>,</w:t>
      </w:r>
      <w:r w:rsidR="00B36C73" w:rsidRPr="00D37C35">
        <w:rPr>
          <w:rFonts w:ascii="Times New Roman" w:hAnsi="Times New Roman" w:cs="Times New Roman"/>
          <w:sz w:val="28"/>
          <w:szCs w:val="28"/>
          <w:lang w:val="uk-UA"/>
        </w:rPr>
        <w:t xml:space="preserve"> З. І. (1992). </w:t>
      </w:r>
      <w:r w:rsidRPr="00D37C35">
        <w:rPr>
          <w:rFonts w:ascii="Times New Roman" w:hAnsi="Times New Roman" w:cs="Times New Roman"/>
          <w:sz w:val="28"/>
          <w:szCs w:val="28"/>
          <w:lang w:val="uk-UA"/>
        </w:rPr>
        <w:t xml:space="preserve">Алгебра і початки аналізу: </w:t>
      </w:r>
      <w:proofErr w:type="spellStart"/>
      <w:r w:rsidRPr="00D37C35">
        <w:rPr>
          <w:rFonts w:ascii="Times New Roman" w:hAnsi="Times New Roman" w:cs="Times New Roman"/>
          <w:sz w:val="28"/>
          <w:szCs w:val="28"/>
          <w:lang w:val="uk-UA"/>
        </w:rPr>
        <w:t>навч</w:t>
      </w:r>
      <w:proofErr w:type="spellEnd"/>
      <w:r w:rsidRPr="00D37C35">
        <w:rPr>
          <w:rFonts w:ascii="Times New Roman" w:hAnsi="Times New Roman" w:cs="Times New Roman"/>
          <w:sz w:val="28"/>
          <w:szCs w:val="28"/>
          <w:lang w:val="uk-UA"/>
        </w:rPr>
        <w:t xml:space="preserve">. </w:t>
      </w:r>
      <w:proofErr w:type="spellStart"/>
      <w:r w:rsidRPr="00EA2868">
        <w:rPr>
          <w:rFonts w:ascii="Times New Roman" w:hAnsi="Times New Roman" w:cs="Times New Roman"/>
          <w:sz w:val="28"/>
          <w:szCs w:val="28"/>
          <w:lang w:val="uk-UA"/>
        </w:rPr>
        <w:t>посіб</w:t>
      </w:r>
      <w:proofErr w:type="spellEnd"/>
      <w:r w:rsidRPr="00EA2868">
        <w:rPr>
          <w:rFonts w:ascii="Times New Roman" w:hAnsi="Times New Roman" w:cs="Times New Roman"/>
          <w:sz w:val="28"/>
          <w:szCs w:val="28"/>
          <w:lang w:val="uk-UA"/>
        </w:rPr>
        <w:t xml:space="preserve">. для серед. проф.-тех. </w:t>
      </w:r>
      <w:r w:rsidR="00006551" w:rsidRPr="00EA2868">
        <w:rPr>
          <w:rFonts w:ascii="Times New Roman" w:hAnsi="Times New Roman" w:cs="Times New Roman"/>
          <w:sz w:val="28"/>
          <w:szCs w:val="28"/>
          <w:lang w:val="uk-UA"/>
        </w:rPr>
        <w:t>училищ</w:t>
      </w:r>
      <w:r w:rsidR="00B36C73" w:rsidRPr="00EA2868">
        <w:rPr>
          <w:rFonts w:ascii="Times New Roman" w:hAnsi="Times New Roman" w:cs="Times New Roman"/>
          <w:sz w:val="28"/>
          <w:szCs w:val="28"/>
          <w:lang w:val="uk-UA"/>
        </w:rPr>
        <w:t>.</w:t>
      </w:r>
      <w:r w:rsidRPr="00EA2868">
        <w:rPr>
          <w:rFonts w:ascii="Times New Roman" w:hAnsi="Times New Roman" w:cs="Times New Roman"/>
          <w:sz w:val="28"/>
          <w:szCs w:val="28"/>
          <w:lang w:val="uk-UA"/>
        </w:rPr>
        <w:t xml:space="preserve"> Київ: Вища школа</w:t>
      </w:r>
      <w:r w:rsidR="00B36C73" w:rsidRPr="00EA2868">
        <w:rPr>
          <w:rFonts w:ascii="Times New Roman" w:hAnsi="Times New Roman" w:cs="Times New Roman"/>
          <w:sz w:val="28"/>
          <w:szCs w:val="28"/>
          <w:lang w:val="uk-UA"/>
        </w:rPr>
        <w:t>.</w:t>
      </w:r>
      <w:r w:rsidR="00843B8A" w:rsidRPr="00EA2868">
        <w:rPr>
          <w:rFonts w:ascii="Times New Roman" w:hAnsi="Times New Roman" w:cs="Times New Roman"/>
          <w:sz w:val="28"/>
          <w:szCs w:val="28"/>
          <w:lang w:val="uk-UA"/>
        </w:rPr>
        <w:t xml:space="preserve"> (</w:t>
      </w:r>
      <w:proofErr w:type="spellStart"/>
      <w:r w:rsidR="00843B8A" w:rsidRPr="00EA2868">
        <w:rPr>
          <w:rFonts w:ascii="Times New Roman" w:hAnsi="Times New Roman" w:cs="Times New Roman"/>
          <w:sz w:val="28"/>
          <w:szCs w:val="28"/>
          <w:lang w:val="uk-UA"/>
        </w:rPr>
        <w:t>Shkil</w:t>
      </w:r>
      <w:proofErr w:type="spellEnd"/>
      <w:r w:rsidR="00006551" w:rsidRPr="00EA2868">
        <w:rPr>
          <w:rFonts w:ascii="Times New Roman" w:hAnsi="Times New Roman" w:cs="Times New Roman"/>
          <w:sz w:val="28"/>
          <w:szCs w:val="28"/>
          <w:lang w:val="uk-UA"/>
        </w:rPr>
        <w:t>,</w:t>
      </w:r>
      <w:r w:rsidR="00843B8A" w:rsidRPr="00EA2868">
        <w:rPr>
          <w:rFonts w:ascii="Times New Roman" w:hAnsi="Times New Roman" w:cs="Times New Roman"/>
          <w:sz w:val="28"/>
          <w:szCs w:val="28"/>
          <w:lang w:val="uk-UA"/>
        </w:rPr>
        <w:t xml:space="preserve"> M., </w:t>
      </w:r>
      <w:proofErr w:type="spellStart"/>
      <w:r w:rsidR="00843B8A" w:rsidRPr="00EA2868">
        <w:rPr>
          <w:rFonts w:ascii="Times New Roman" w:hAnsi="Times New Roman" w:cs="Times New Roman"/>
          <w:sz w:val="28"/>
          <w:szCs w:val="28"/>
          <w:lang w:val="uk-UA"/>
        </w:rPr>
        <w:t>Dubinchuk</w:t>
      </w:r>
      <w:proofErr w:type="spellEnd"/>
      <w:r w:rsidR="00006551" w:rsidRPr="00EA2868">
        <w:rPr>
          <w:rFonts w:ascii="Times New Roman" w:hAnsi="Times New Roman" w:cs="Times New Roman"/>
          <w:sz w:val="28"/>
          <w:szCs w:val="28"/>
          <w:lang w:val="uk-UA"/>
        </w:rPr>
        <w:t>,</w:t>
      </w:r>
      <w:r w:rsidR="00843B8A" w:rsidRPr="00EA2868">
        <w:rPr>
          <w:rFonts w:ascii="Times New Roman" w:hAnsi="Times New Roman" w:cs="Times New Roman"/>
          <w:sz w:val="28"/>
          <w:szCs w:val="28"/>
          <w:lang w:val="uk-UA"/>
        </w:rPr>
        <w:t xml:space="preserve"> O., </w:t>
      </w:r>
      <w:proofErr w:type="spellStart"/>
      <w:r w:rsidR="00843B8A" w:rsidRPr="00EA2868">
        <w:rPr>
          <w:rFonts w:ascii="Times New Roman" w:hAnsi="Times New Roman" w:cs="Times New Roman"/>
          <w:sz w:val="28"/>
          <w:szCs w:val="28"/>
          <w:lang w:val="uk-UA"/>
        </w:rPr>
        <w:t>Slepkan</w:t>
      </w:r>
      <w:proofErr w:type="spellEnd"/>
      <w:r w:rsidR="00006551" w:rsidRPr="00EA2868">
        <w:rPr>
          <w:rFonts w:ascii="Times New Roman" w:hAnsi="Times New Roman" w:cs="Times New Roman"/>
          <w:sz w:val="28"/>
          <w:szCs w:val="28"/>
          <w:lang w:val="uk-UA"/>
        </w:rPr>
        <w:t>,</w:t>
      </w:r>
      <w:r w:rsidR="00843B8A" w:rsidRPr="00EA2868">
        <w:rPr>
          <w:rFonts w:ascii="Times New Roman" w:hAnsi="Times New Roman" w:cs="Times New Roman"/>
          <w:sz w:val="28"/>
          <w:szCs w:val="28"/>
          <w:lang w:val="uk-UA"/>
        </w:rPr>
        <w:t> Z. (1992). Algebra and the Beginnings of Analysis: Educ. tool. for mediums. prof. Schools. Kiev: High School).</w:t>
      </w:r>
    </w:p>
    <w:p w:rsidR="003A310A" w:rsidRPr="00EA2868" w:rsidRDefault="003A310A" w:rsidP="00901027">
      <w:pPr>
        <w:pStyle w:val="a4"/>
        <w:widowControl w:val="0"/>
        <w:numPr>
          <w:ilvl w:val="0"/>
          <w:numId w:val="32"/>
        </w:numPr>
        <w:spacing w:line="240" w:lineRule="auto"/>
        <w:ind w:right="-2"/>
        <w:jc w:val="both"/>
        <w:rPr>
          <w:rFonts w:ascii="Times New Roman" w:hAnsi="Times New Roman" w:cs="Times New Roman"/>
          <w:sz w:val="28"/>
          <w:szCs w:val="28"/>
          <w:lang w:val="uk-UA"/>
        </w:rPr>
      </w:pPr>
      <w:r w:rsidRPr="00EA2868">
        <w:rPr>
          <w:rFonts w:ascii="Times New Roman" w:hAnsi="Times New Roman" w:cs="Times New Roman"/>
          <w:sz w:val="28"/>
          <w:szCs w:val="28"/>
          <w:lang w:val="uk-UA"/>
        </w:rPr>
        <w:t>http:</w:t>
      </w:r>
      <w:r w:rsidR="00B36C73" w:rsidRPr="00EA2868">
        <w:rPr>
          <w:rFonts w:ascii="Times New Roman" w:hAnsi="Times New Roman" w:cs="Times New Roman"/>
          <w:sz w:val="28"/>
          <w:szCs w:val="28"/>
          <w:lang w:val="uk-UA"/>
        </w:rPr>
        <w:t> </w:t>
      </w:r>
      <w:r w:rsidRPr="00EA2868">
        <w:rPr>
          <w:rFonts w:ascii="Times New Roman" w:hAnsi="Times New Roman" w:cs="Times New Roman"/>
          <w:sz w:val="28"/>
          <w:szCs w:val="28"/>
          <w:lang w:val="uk-UA"/>
        </w:rPr>
        <w:t>//</w:t>
      </w:r>
      <w:proofErr w:type="spellStart"/>
      <w:r w:rsidRPr="00EA2868">
        <w:rPr>
          <w:rFonts w:ascii="Times New Roman" w:hAnsi="Times New Roman" w:cs="Times New Roman"/>
          <w:sz w:val="28"/>
          <w:szCs w:val="28"/>
          <w:lang w:val="uk-UA"/>
        </w:rPr>
        <w:t>testportal.gov.ua</w:t>
      </w:r>
      <w:proofErr w:type="spellEnd"/>
      <w:r w:rsidRPr="00EA2868">
        <w:rPr>
          <w:rFonts w:ascii="Times New Roman" w:hAnsi="Times New Roman" w:cs="Times New Roman"/>
          <w:sz w:val="28"/>
          <w:szCs w:val="28"/>
          <w:lang w:val="uk-UA"/>
        </w:rPr>
        <w:t>//wp-</w:t>
      </w:r>
      <w:proofErr w:type="spellStart"/>
      <w:r w:rsidRPr="00EA2868">
        <w:rPr>
          <w:rFonts w:ascii="Times New Roman" w:hAnsi="Times New Roman" w:cs="Times New Roman"/>
          <w:sz w:val="28"/>
          <w:szCs w:val="28"/>
          <w:lang w:val="uk-UA"/>
        </w:rPr>
        <w:t>content</w:t>
      </w:r>
      <w:proofErr w:type="spellEnd"/>
      <w:r w:rsidRPr="00EA2868">
        <w:rPr>
          <w:rFonts w:ascii="Times New Roman" w:hAnsi="Times New Roman" w:cs="Times New Roman"/>
          <w:sz w:val="28"/>
          <w:szCs w:val="28"/>
          <w:lang w:val="uk-UA"/>
        </w:rPr>
        <w:t>/</w:t>
      </w:r>
      <w:proofErr w:type="spellStart"/>
      <w:r w:rsidRPr="00EA2868">
        <w:rPr>
          <w:rFonts w:ascii="Times New Roman" w:hAnsi="Times New Roman" w:cs="Times New Roman"/>
          <w:sz w:val="28"/>
          <w:szCs w:val="28"/>
          <w:lang w:val="uk-UA"/>
        </w:rPr>
        <w:t>uploads</w:t>
      </w:r>
      <w:proofErr w:type="spellEnd"/>
      <w:r w:rsidRPr="00EA2868">
        <w:rPr>
          <w:rFonts w:ascii="Times New Roman" w:hAnsi="Times New Roman" w:cs="Times New Roman"/>
          <w:sz w:val="28"/>
          <w:szCs w:val="28"/>
          <w:lang w:val="uk-UA"/>
        </w:rPr>
        <w:t>/2019/08/</w:t>
      </w:r>
      <w:r w:rsidR="00B36C73" w:rsidRPr="00EA2868">
        <w:rPr>
          <w:rFonts w:ascii="Times New Roman" w:hAnsi="Times New Roman" w:cs="Times New Roman"/>
          <w:sz w:val="28"/>
          <w:szCs w:val="28"/>
          <w:lang w:val="uk-UA"/>
        </w:rPr>
        <w:t> </w:t>
      </w:r>
      <w:proofErr w:type="spellStart"/>
      <w:r w:rsidRPr="00EA2868">
        <w:rPr>
          <w:rFonts w:ascii="Times New Roman" w:hAnsi="Times New Roman" w:cs="Times New Roman"/>
          <w:sz w:val="28"/>
          <w:szCs w:val="28"/>
          <w:lang w:val="uk-UA"/>
        </w:rPr>
        <w:t>Pidsumky</w:t>
      </w:r>
      <w:proofErr w:type="spellEnd"/>
      <w:r w:rsidR="00B36C73" w:rsidRPr="00EA2868">
        <w:rPr>
          <w:rFonts w:ascii="Times New Roman" w:hAnsi="Times New Roman" w:cs="Times New Roman"/>
          <w:sz w:val="28"/>
          <w:szCs w:val="28"/>
          <w:lang w:val="uk-UA"/>
        </w:rPr>
        <w:t xml:space="preserve"> </w:t>
      </w:r>
      <w:r w:rsidRPr="00EA2868">
        <w:rPr>
          <w:rFonts w:ascii="Times New Roman" w:hAnsi="Times New Roman" w:cs="Times New Roman"/>
          <w:sz w:val="28"/>
          <w:szCs w:val="28"/>
          <w:lang w:val="uk-UA"/>
        </w:rPr>
        <w:t>ZNO-2019_pres-konferentsiya_15_08_2019_BVI-1.pdf</w:t>
      </w:r>
    </w:p>
    <w:p w:rsidR="00D37C35" w:rsidRPr="00EA2868" w:rsidRDefault="00D37C35" w:rsidP="00901027">
      <w:pPr>
        <w:widowControl w:val="0"/>
        <w:ind w:right="-2" w:firstLine="567"/>
        <w:jc w:val="both"/>
        <w:rPr>
          <w:rFonts w:cs="Times New Roman"/>
          <w:szCs w:val="28"/>
          <w:lang w:val="uk-UA"/>
        </w:rPr>
      </w:pPr>
    </w:p>
    <w:p w:rsidR="003C20D2" w:rsidRPr="00762E9F" w:rsidRDefault="000C0392" w:rsidP="00901027">
      <w:pPr>
        <w:widowControl w:val="0"/>
        <w:ind w:right="-2" w:firstLine="567"/>
        <w:jc w:val="both"/>
        <w:rPr>
          <w:rFonts w:cs="Times New Roman"/>
          <w:b/>
          <w:szCs w:val="28"/>
          <w:lang w:val="uk-UA"/>
        </w:rPr>
      </w:pPr>
      <w:proofErr w:type="spellStart"/>
      <w:r w:rsidRPr="00762E9F">
        <w:rPr>
          <w:rFonts w:cs="Times New Roman"/>
          <w:b/>
          <w:szCs w:val="28"/>
          <w:lang w:val="uk-UA"/>
        </w:rPr>
        <w:t>Чашечникова</w:t>
      </w:r>
      <w:proofErr w:type="spellEnd"/>
      <w:r w:rsidR="00791DA1" w:rsidRPr="00762E9F">
        <w:rPr>
          <w:rFonts w:cs="Times New Roman"/>
          <w:b/>
          <w:szCs w:val="28"/>
          <w:lang w:val="uk-UA"/>
        </w:rPr>
        <w:t> </w:t>
      </w:r>
      <w:r w:rsidRPr="00762E9F">
        <w:rPr>
          <w:rFonts w:cs="Times New Roman"/>
          <w:b/>
          <w:szCs w:val="28"/>
          <w:lang w:val="uk-UA"/>
        </w:rPr>
        <w:t>О.</w:t>
      </w:r>
      <w:r w:rsidR="00791DA1" w:rsidRPr="00762E9F">
        <w:rPr>
          <w:rFonts w:cs="Times New Roman"/>
          <w:b/>
          <w:szCs w:val="28"/>
          <w:lang w:val="uk-UA"/>
        </w:rPr>
        <w:t> </w:t>
      </w:r>
      <w:r w:rsidRPr="00762E9F">
        <w:rPr>
          <w:rFonts w:cs="Times New Roman"/>
          <w:b/>
          <w:szCs w:val="28"/>
          <w:lang w:val="uk-UA"/>
        </w:rPr>
        <w:t>С.,</w:t>
      </w:r>
      <w:r w:rsidR="00555C02" w:rsidRPr="00762E9F">
        <w:rPr>
          <w:rFonts w:cs="Times New Roman"/>
          <w:b/>
          <w:szCs w:val="28"/>
          <w:lang w:val="uk-UA"/>
        </w:rPr>
        <w:t xml:space="preserve"> </w:t>
      </w:r>
      <w:proofErr w:type="spellStart"/>
      <w:r w:rsidR="00555C02" w:rsidRPr="00762E9F">
        <w:rPr>
          <w:rFonts w:cs="Times New Roman"/>
          <w:b/>
          <w:szCs w:val="28"/>
          <w:lang w:val="uk-UA"/>
        </w:rPr>
        <w:t>Лабуд</w:t>
      </w:r>
      <w:r w:rsidR="003A310A" w:rsidRPr="00762E9F">
        <w:rPr>
          <w:rFonts w:cs="Times New Roman"/>
          <w:b/>
          <w:szCs w:val="28"/>
          <w:lang w:val="uk-UA"/>
        </w:rPr>
        <w:t>ь</w:t>
      </w:r>
      <w:r w:rsidR="00555C02" w:rsidRPr="00762E9F">
        <w:rPr>
          <w:rFonts w:cs="Times New Roman"/>
          <w:b/>
          <w:szCs w:val="28"/>
          <w:lang w:val="uk-UA"/>
        </w:rPr>
        <w:t>ко</w:t>
      </w:r>
      <w:proofErr w:type="spellEnd"/>
      <w:r w:rsidR="00555C02" w:rsidRPr="00762E9F">
        <w:rPr>
          <w:rFonts w:cs="Times New Roman"/>
          <w:b/>
          <w:szCs w:val="28"/>
          <w:lang w:val="uk-UA"/>
        </w:rPr>
        <w:t> В. С.</w:t>
      </w:r>
      <w:r w:rsidR="005E1D6F" w:rsidRPr="00762E9F">
        <w:rPr>
          <w:rFonts w:cs="Times New Roman"/>
          <w:b/>
          <w:szCs w:val="28"/>
          <w:lang w:val="uk-UA"/>
        </w:rPr>
        <w:t xml:space="preserve">, </w:t>
      </w:r>
      <w:r w:rsidR="00555C02" w:rsidRPr="00762E9F">
        <w:rPr>
          <w:rFonts w:cs="Times New Roman"/>
          <w:b/>
          <w:szCs w:val="28"/>
          <w:lang w:val="uk-UA"/>
        </w:rPr>
        <w:t>Бондаренко </w:t>
      </w:r>
      <w:r w:rsidR="00C72DF6" w:rsidRPr="00762E9F">
        <w:rPr>
          <w:rFonts w:cs="Times New Roman"/>
          <w:b/>
          <w:szCs w:val="28"/>
          <w:lang w:val="uk-UA"/>
        </w:rPr>
        <w:t>А. Ю.</w:t>
      </w:r>
      <w:r w:rsidR="00042658" w:rsidRPr="00762E9F">
        <w:rPr>
          <w:rFonts w:cs="Times New Roman"/>
          <w:b/>
          <w:szCs w:val="28"/>
          <w:lang w:val="uk-UA"/>
        </w:rPr>
        <w:t xml:space="preserve"> </w:t>
      </w:r>
      <w:r w:rsidR="003C20D2" w:rsidRPr="00762E9F">
        <w:rPr>
          <w:rFonts w:cs="Times New Roman"/>
          <w:b/>
          <w:szCs w:val="28"/>
          <w:lang w:val="uk-UA"/>
        </w:rPr>
        <w:t xml:space="preserve">Совершенствование обучения математике в </w:t>
      </w:r>
      <w:proofErr w:type="spellStart"/>
      <w:r w:rsidR="003C20D2" w:rsidRPr="00762E9F">
        <w:rPr>
          <w:rFonts w:cs="Times New Roman"/>
          <w:b/>
          <w:szCs w:val="28"/>
          <w:lang w:val="uk-UA"/>
        </w:rPr>
        <w:t>учреждениях</w:t>
      </w:r>
      <w:proofErr w:type="spellEnd"/>
      <w:r w:rsidR="003C20D2" w:rsidRPr="00762E9F">
        <w:rPr>
          <w:rFonts w:cs="Times New Roman"/>
          <w:b/>
          <w:szCs w:val="28"/>
          <w:lang w:val="uk-UA"/>
        </w:rPr>
        <w:t xml:space="preserve"> </w:t>
      </w:r>
      <w:proofErr w:type="spellStart"/>
      <w:r w:rsidR="003C20D2" w:rsidRPr="00762E9F">
        <w:rPr>
          <w:rFonts w:cs="Times New Roman"/>
          <w:b/>
          <w:szCs w:val="28"/>
          <w:lang w:val="uk-UA"/>
        </w:rPr>
        <w:t>профессионально-технического</w:t>
      </w:r>
      <w:proofErr w:type="spellEnd"/>
      <w:r w:rsidR="003C20D2" w:rsidRPr="00762E9F">
        <w:rPr>
          <w:rFonts w:cs="Times New Roman"/>
          <w:b/>
          <w:szCs w:val="28"/>
          <w:lang w:val="uk-UA"/>
        </w:rPr>
        <w:t xml:space="preserve"> </w:t>
      </w:r>
      <w:proofErr w:type="spellStart"/>
      <w:r w:rsidR="003C20D2" w:rsidRPr="00762E9F">
        <w:rPr>
          <w:rFonts w:cs="Times New Roman"/>
          <w:b/>
          <w:szCs w:val="28"/>
          <w:lang w:val="uk-UA"/>
        </w:rPr>
        <w:t>образования</w:t>
      </w:r>
      <w:proofErr w:type="spellEnd"/>
      <w:r w:rsidR="003C20D2" w:rsidRPr="00762E9F">
        <w:rPr>
          <w:rFonts w:cs="Times New Roman"/>
          <w:b/>
          <w:szCs w:val="28"/>
          <w:lang w:val="uk-UA"/>
        </w:rPr>
        <w:t xml:space="preserve"> через </w:t>
      </w:r>
      <w:proofErr w:type="spellStart"/>
      <w:r w:rsidR="003C20D2" w:rsidRPr="00762E9F">
        <w:rPr>
          <w:rFonts w:cs="Times New Roman"/>
          <w:b/>
          <w:szCs w:val="28"/>
          <w:lang w:val="uk-UA"/>
        </w:rPr>
        <w:t>применение</w:t>
      </w:r>
      <w:proofErr w:type="spellEnd"/>
      <w:r w:rsidR="003C20D2" w:rsidRPr="00762E9F">
        <w:rPr>
          <w:rFonts w:cs="Times New Roman"/>
          <w:b/>
          <w:szCs w:val="28"/>
          <w:lang w:val="uk-UA"/>
        </w:rPr>
        <w:t xml:space="preserve"> </w:t>
      </w:r>
      <w:proofErr w:type="spellStart"/>
      <w:r w:rsidR="003C20D2" w:rsidRPr="00762E9F">
        <w:rPr>
          <w:rFonts w:cs="Times New Roman"/>
          <w:b/>
          <w:szCs w:val="28"/>
          <w:lang w:val="uk-UA"/>
        </w:rPr>
        <w:t>компетентностн</w:t>
      </w:r>
      <w:r w:rsidR="00FA2398" w:rsidRPr="00762E9F">
        <w:rPr>
          <w:rFonts w:cs="Times New Roman"/>
          <w:b/>
          <w:szCs w:val="28"/>
          <w:lang w:val="uk-UA"/>
        </w:rPr>
        <w:t>ых</w:t>
      </w:r>
      <w:proofErr w:type="spellEnd"/>
      <w:r w:rsidR="003C20D2" w:rsidRPr="00762E9F">
        <w:rPr>
          <w:rFonts w:cs="Times New Roman"/>
          <w:b/>
          <w:szCs w:val="28"/>
          <w:lang w:val="uk-UA"/>
        </w:rPr>
        <w:t xml:space="preserve"> задач</w:t>
      </w:r>
      <w:r w:rsidR="00921C97" w:rsidRPr="00762E9F">
        <w:rPr>
          <w:rFonts w:cs="Times New Roman"/>
          <w:b/>
          <w:szCs w:val="28"/>
          <w:lang w:val="uk-UA"/>
        </w:rPr>
        <w:t>.</w:t>
      </w:r>
    </w:p>
    <w:p w:rsidR="009E24C7" w:rsidRPr="00791DA1" w:rsidRDefault="00791DA1" w:rsidP="00901027">
      <w:pPr>
        <w:widowControl w:val="0"/>
        <w:ind w:right="-2" w:firstLine="567"/>
        <w:jc w:val="both"/>
        <w:rPr>
          <w:rFonts w:cs="Times New Roman"/>
          <w:i/>
          <w:color w:val="000000" w:themeColor="text1"/>
          <w:szCs w:val="28"/>
          <w:lang w:val="uk-UA"/>
        </w:rPr>
      </w:pPr>
      <w:proofErr w:type="spellStart"/>
      <w:r w:rsidRPr="00791DA1">
        <w:rPr>
          <w:rFonts w:cs="Times New Roman"/>
          <w:b/>
          <w:i/>
          <w:szCs w:val="28"/>
          <w:lang w:val="uk-UA"/>
        </w:rPr>
        <w:t>Аннотация</w:t>
      </w:r>
      <w:proofErr w:type="spellEnd"/>
      <w:r w:rsidRPr="00791DA1">
        <w:rPr>
          <w:rFonts w:cs="Times New Roman"/>
          <w:i/>
          <w:szCs w:val="28"/>
          <w:lang w:val="uk-UA"/>
        </w:rPr>
        <w:t xml:space="preserve">. </w:t>
      </w:r>
      <w:r w:rsidR="009E24C7" w:rsidRPr="00791DA1">
        <w:rPr>
          <w:rFonts w:cs="Times New Roman"/>
          <w:i/>
          <w:szCs w:val="28"/>
          <w:lang w:val="uk-UA"/>
        </w:rPr>
        <w:t xml:space="preserve">В статье рассмотрен один из путей решения проблемы повышения качества обучения математике в учреждениях профессионального образования. </w:t>
      </w:r>
      <w:proofErr w:type="spellStart"/>
      <w:r w:rsidR="009E24C7" w:rsidRPr="00791DA1">
        <w:rPr>
          <w:rFonts w:cs="Times New Roman"/>
          <w:i/>
          <w:szCs w:val="28"/>
          <w:lang w:val="uk-UA"/>
        </w:rPr>
        <w:t>Анализ</w:t>
      </w:r>
      <w:proofErr w:type="spellEnd"/>
      <w:r w:rsidR="009E24C7" w:rsidRPr="00791DA1">
        <w:rPr>
          <w:rFonts w:cs="Times New Roman"/>
          <w:i/>
          <w:szCs w:val="28"/>
          <w:lang w:val="uk-UA"/>
        </w:rPr>
        <w:t xml:space="preserve"> </w:t>
      </w:r>
      <w:proofErr w:type="spellStart"/>
      <w:r w:rsidR="009E24C7" w:rsidRPr="00791DA1">
        <w:rPr>
          <w:rFonts w:cs="Times New Roman"/>
          <w:i/>
          <w:szCs w:val="28"/>
          <w:lang w:val="uk-UA"/>
        </w:rPr>
        <w:t>результатов</w:t>
      </w:r>
      <w:proofErr w:type="spellEnd"/>
      <w:r w:rsidR="009E24C7" w:rsidRPr="00791DA1">
        <w:rPr>
          <w:rFonts w:cs="Times New Roman"/>
          <w:i/>
          <w:szCs w:val="28"/>
          <w:lang w:val="uk-UA"/>
        </w:rPr>
        <w:t xml:space="preserve"> </w:t>
      </w:r>
      <w:proofErr w:type="spellStart"/>
      <w:r w:rsidR="009E24C7" w:rsidRPr="00791DA1">
        <w:rPr>
          <w:rFonts w:cs="Times New Roman"/>
          <w:i/>
          <w:szCs w:val="28"/>
          <w:lang w:val="uk-UA"/>
        </w:rPr>
        <w:t>выполнения</w:t>
      </w:r>
      <w:proofErr w:type="spellEnd"/>
      <w:r w:rsidR="009E24C7" w:rsidRPr="00791DA1">
        <w:rPr>
          <w:rFonts w:cs="Times New Roman"/>
          <w:i/>
          <w:szCs w:val="28"/>
          <w:lang w:val="uk-UA"/>
        </w:rPr>
        <w:t xml:space="preserve"> заданий </w:t>
      </w:r>
      <w:proofErr w:type="spellStart"/>
      <w:r w:rsidR="006B4B0A" w:rsidRPr="00791DA1">
        <w:rPr>
          <w:rFonts w:cs="Times New Roman"/>
          <w:i/>
          <w:szCs w:val="28"/>
          <w:lang w:val="uk-UA"/>
        </w:rPr>
        <w:t>внешнего</w:t>
      </w:r>
      <w:proofErr w:type="spellEnd"/>
      <w:r w:rsidR="006B4B0A" w:rsidRPr="00791DA1">
        <w:rPr>
          <w:rFonts w:cs="Times New Roman"/>
          <w:i/>
          <w:color w:val="000000" w:themeColor="text1"/>
          <w:szCs w:val="28"/>
          <w:lang w:val="uk-UA"/>
        </w:rPr>
        <w:t xml:space="preserve"> </w:t>
      </w:r>
      <w:proofErr w:type="spellStart"/>
      <w:r w:rsidR="006B4B0A" w:rsidRPr="00791DA1">
        <w:rPr>
          <w:rFonts w:cs="Times New Roman"/>
          <w:i/>
          <w:color w:val="000000" w:themeColor="text1"/>
          <w:szCs w:val="28"/>
          <w:lang w:val="uk-UA"/>
        </w:rPr>
        <w:t>независимого</w:t>
      </w:r>
      <w:proofErr w:type="spellEnd"/>
      <w:r w:rsidR="006B4B0A" w:rsidRPr="00791DA1">
        <w:rPr>
          <w:rFonts w:cs="Times New Roman"/>
          <w:i/>
          <w:color w:val="000000" w:themeColor="text1"/>
          <w:szCs w:val="28"/>
          <w:lang w:val="uk-UA"/>
        </w:rPr>
        <w:t xml:space="preserve"> </w:t>
      </w:r>
      <w:proofErr w:type="spellStart"/>
      <w:r w:rsidR="006B4B0A" w:rsidRPr="00791DA1">
        <w:rPr>
          <w:rFonts w:cs="Times New Roman"/>
          <w:i/>
          <w:color w:val="000000" w:themeColor="text1"/>
          <w:szCs w:val="28"/>
          <w:lang w:val="uk-UA"/>
        </w:rPr>
        <w:t>тестирования</w:t>
      </w:r>
      <w:proofErr w:type="spellEnd"/>
      <w:r w:rsidR="006B4B0A" w:rsidRPr="00791DA1">
        <w:rPr>
          <w:rFonts w:cs="Times New Roman"/>
          <w:i/>
          <w:color w:val="000000" w:themeColor="text1"/>
          <w:szCs w:val="28"/>
          <w:lang w:val="uk-UA"/>
        </w:rPr>
        <w:t xml:space="preserve"> </w:t>
      </w:r>
      <w:r w:rsidR="009E24C7" w:rsidRPr="00791DA1">
        <w:rPr>
          <w:rFonts w:cs="Times New Roman"/>
          <w:i/>
          <w:color w:val="000000" w:themeColor="text1"/>
          <w:szCs w:val="28"/>
          <w:lang w:val="uk-UA"/>
        </w:rPr>
        <w:t xml:space="preserve">учениками </w:t>
      </w:r>
      <w:proofErr w:type="spellStart"/>
      <w:r w:rsidR="009E24C7" w:rsidRPr="00791DA1">
        <w:rPr>
          <w:rFonts w:cs="Times New Roman"/>
          <w:i/>
          <w:color w:val="000000" w:themeColor="text1"/>
          <w:szCs w:val="28"/>
          <w:lang w:val="uk-UA"/>
        </w:rPr>
        <w:t>этих</w:t>
      </w:r>
      <w:proofErr w:type="spellEnd"/>
      <w:r w:rsidR="009E24C7" w:rsidRPr="00791DA1">
        <w:rPr>
          <w:rFonts w:cs="Times New Roman"/>
          <w:i/>
          <w:color w:val="000000" w:themeColor="text1"/>
          <w:szCs w:val="28"/>
          <w:lang w:val="uk-UA"/>
        </w:rPr>
        <w:t xml:space="preserve"> учебных заведений в 2019 году свидетельствует о низком уровне математической подготовки </w:t>
      </w:r>
      <w:r w:rsidR="009E24C7" w:rsidRPr="00791DA1">
        <w:rPr>
          <w:rFonts w:cs="Times New Roman"/>
          <w:i/>
          <w:color w:val="000000" w:themeColor="text1"/>
          <w:szCs w:val="28"/>
          <w:lang w:val="uk-UA"/>
        </w:rPr>
        <w:lastRenderedPageBreak/>
        <w:t>учащихся учреждений ПТО. Один из важных факторов, явля</w:t>
      </w:r>
      <w:r w:rsidR="006B4B0A" w:rsidRPr="00791DA1">
        <w:rPr>
          <w:rFonts w:cs="Times New Roman"/>
          <w:i/>
          <w:color w:val="000000" w:themeColor="text1"/>
          <w:szCs w:val="28"/>
          <w:lang w:val="uk-UA"/>
        </w:rPr>
        <w:t>ющийся</w:t>
      </w:r>
      <w:r w:rsidR="009E24C7" w:rsidRPr="00791DA1">
        <w:rPr>
          <w:rFonts w:cs="Times New Roman"/>
          <w:i/>
          <w:color w:val="000000" w:themeColor="text1"/>
          <w:szCs w:val="28"/>
          <w:lang w:val="uk-UA"/>
        </w:rPr>
        <w:t xml:space="preserve"> основой этой проблемы, </w:t>
      </w:r>
      <w:r w:rsidR="006B4B0A" w:rsidRPr="00791DA1">
        <w:rPr>
          <w:rFonts w:cs="Times New Roman"/>
          <w:i/>
          <w:color w:val="000000" w:themeColor="text1"/>
          <w:szCs w:val="28"/>
          <w:lang w:val="uk-UA"/>
        </w:rPr>
        <w:t>-</w:t>
      </w:r>
      <w:r w:rsidR="009E24C7" w:rsidRPr="00791DA1">
        <w:rPr>
          <w:rFonts w:cs="Times New Roman"/>
          <w:i/>
          <w:color w:val="000000" w:themeColor="text1"/>
          <w:szCs w:val="28"/>
          <w:lang w:val="uk-UA"/>
        </w:rPr>
        <w:t xml:space="preserve"> низкая мотивация учащихся этих заведений к обучению математике из-за непонимания ее роли в будущей профессиональной деятельности.</w:t>
      </w:r>
    </w:p>
    <w:p w:rsidR="00E10737" w:rsidRPr="00791DA1" w:rsidRDefault="006D6351" w:rsidP="00901027">
      <w:pPr>
        <w:widowControl w:val="0"/>
        <w:shd w:val="clear" w:color="auto" w:fill="FFFFFF"/>
        <w:spacing w:before="100" w:beforeAutospacing="1"/>
        <w:ind w:firstLine="567"/>
        <w:contextualSpacing/>
        <w:jc w:val="both"/>
        <w:rPr>
          <w:rFonts w:cs="Times New Roman"/>
          <w:i/>
          <w:color w:val="000000" w:themeColor="text1"/>
          <w:szCs w:val="28"/>
          <w:lang w:val="uk-UA"/>
        </w:rPr>
      </w:pPr>
      <w:proofErr w:type="spellStart"/>
      <w:r w:rsidRPr="00791DA1">
        <w:rPr>
          <w:rFonts w:cs="Times New Roman"/>
          <w:i/>
          <w:color w:val="000000" w:themeColor="text1"/>
          <w:szCs w:val="28"/>
          <w:lang w:val="uk-UA"/>
        </w:rPr>
        <w:t>Авторским</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коллективом</w:t>
      </w:r>
      <w:proofErr w:type="spellEnd"/>
      <w:r w:rsidRPr="00791DA1">
        <w:rPr>
          <w:rFonts w:cs="Times New Roman"/>
          <w:i/>
          <w:color w:val="000000" w:themeColor="text1"/>
          <w:szCs w:val="28"/>
          <w:lang w:val="uk-UA"/>
        </w:rPr>
        <w:t xml:space="preserve"> и </w:t>
      </w:r>
      <w:proofErr w:type="spellStart"/>
      <w:r w:rsidRPr="00791DA1">
        <w:rPr>
          <w:rFonts w:cs="Times New Roman"/>
          <w:i/>
          <w:color w:val="000000" w:themeColor="text1"/>
          <w:szCs w:val="28"/>
          <w:lang w:val="uk-UA"/>
        </w:rPr>
        <w:t>творческой</w:t>
      </w:r>
      <w:proofErr w:type="spellEnd"/>
      <w:r w:rsidRPr="00791DA1">
        <w:rPr>
          <w:rFonts w:cs="Times New Roman"/>
          <w:i/>
          <w:color w:val="000000" w:themeColor="text1"/>
          <w:szCs w:val="28"/>
          <w:lang w:val="uk-UA"/>
        </w:rPr>
        <w:t xml:space="preserve"> группой преподавателей математики учреждений профессионального образования Сумской области было создано методическое пособие «Профессиональн</w:t>
      </w:r>
      <w:r w:rsidR="006B4B0A" w:rsidRPr="00791DA1">
        <w:rPr>
          <w:rFonts w:cs="Times New Roman"/>
          <w:i/>
          <w:color w:val="000000" w:themeColor="text1"/>
          <w:szCs w:val="28"/>
          <w:lang w:val="uk-UA"/>
        </w:rPr>
        <w:t>ая</w:t>
      </w:r>
      <w:r w:rsidRPr="00791DA1">
        <w:rPr>
          <w:rFonts w:cs="Times New Roman"/>
          <w:i/>
          <w:color w:val="000000" w:themeColor="text1"/>
          <w:szCs w:val="28"/>
          <w:lang w:val="uk-UA"/>
        </w:rPr>
        <w:t xml:space="preserve"> направлен</w:t>
      </w:r>
      <w:r w:rsidR="006B4B0A" w:rsidRPr="00791DA1">
        <w:rPr>
          <w:rFonts w:cs="Times New Roman"/>
          <w:i/>
          <w:color w:val="000000" w:themeColor="text1"/>
          <w:szCs w:val="28"/>
          <w:lang w:val="uk-UA"/>
        </w:rPr>
        <w:t>ность</w:t>
      </w:r>
      <w:r w:rsidRPr="00791DA1">
        <w:rPr>
          <w:rFonts w:cs="Times New Roman"/>
          <w:i/>
          <w:color w:val="000000" w:themeColor="text1"/>
          <w:szCs w:val="28"/>
          <w:lang w:val="uk-UA"/>
        </w:rPr>
        <w:t xml:space="preserve"> изучени</w:t>
      </w:r>
      <w:r w:rsidR="006B4B0A" w:rsidRPr="00791DA1">
        <w:rPr>
          <w:rFonts w:cs="Times New Roman"/>
          <w:i/>
          <w:color w:val="000000" w:themeColor="text1"/>
          <w:szCs w:val="28"/>
          <w:lang w:val="uk-UA"/>
        </w:rPr>
        <w:t>я</w:t>
      </w:r>
      <w:r w:rsidRPr="00791DA1">
        <w:rPr>
          <w:rFonts w:cs="Times New Roman"/>
          <w:i/>
          <w:color w:val="000000" w:themeColor="text1"/>
          <w:szCs w:val="28"/>
          <w:lang w:val="uk-UA"/>
        </w:rPr>
        <w:t xml:space="preserve"> математики в </w:t>
      </w:r>
      <w:proofErr w:type="spellStart"/>
      <w:r w:rsidRPr="00791DA1">
        <w:rPr>
          <w:rFonts w:cs="Times New Roman"/>
          <w:i/>
          <w:color w:val="000000" w:themeColor="text1"/>
          <w:szCs w:val="28"/>
          <w:lang w:val="uk-UA"/>
        </w:rPr>
        <w:t>учреждениях</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профессионального</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профессионально-технического</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образования</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как</w:t>
      </w:r>
      <w:proofErr w:type="spellEnd"/>
      <w:r w:rsidRPr="00791DA1">
        <w:rPr>
          <w:rFonts w:cs="Times New Roman"/>
          <w:i/>
          <w:color w:val="000000" w:themeColor="text1"/>
          <w:szCs w:val="28"/>
          <w:lang w:val="uk-UA"/>
        </w:rPr>
        <w:t xml:space="preserve"> система </w:t>
      </w:r>
      <w:proofErr w:type="spellStart"/>
      <w:r w:rsidRPr="00791DA1">
        <w:rPr>
          <w:rFonts w:cs="Times New Roman"/>
          <w:i/>
          <w:color w:val="000000" w:themeColor="text1"/>
          <w:szCs w:val="28"/>
          <w:lang w:val="uk-UA"/>
        </w:rPr>
        <w:t>компетентностн</w:t>
      </w:r>
      <w:r w:rsidR="006B4B0A" w:rsidRPr="00791DA1">
        <w:rPr>
          <w:rFonts w:cs="Times New Roman"/>
          <w:i/>
          <w:color w:val="000000" w:themeColor="text1"/>
          <w:szCs w:val="28"/>
          <w:lang w:val="uk-UA"/>
        </w:rPr>
        <w:t>ых</w:t>
      </w:r>
      <w:proofErr w:type="spellEnd"/>
      <w:r w:rsidRPr="00791DA1">
        <w:rPr>
          <w:rFonts w:cs="Times New Roman"/>
          <w:i/>
          <w:color w:val="000000" w:themeColor="text1"/>
          <w:szCs w:val="28"/>
          <w:lang w:val="uk-UA"/>
        </w:rPr>
        <w:t xml:space="preserve"> задач </w:t>
      </w:r>
      <w:proofErr w:type="spellStart"/>
      <w:r w:rsidRPr="00791DA1">
        <w:rPr>
          <w:rFonts w:cs="Times New Roman"/>
          <w:i/>
          <w:color w:val="000000" w:themeColor="text1"/>
          <w:szCs w:val="28"/>
          <w:lang w:val="uk-UA"/>
        </w:rPr>
        <w:t>профессионального</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направления</w:t>
      </w:r>
      <w:proofErr w:type="spellEnd"/>
      <w:r w:rsidRPr="00791DA1">
        <w:rPr>
          <w:rFonts w:cs="Times New Roman"/>
          <w:i/>
          <w:color w:val="000000" w:themeColor="text1"/>
          <w:szCs w:val="28"/>
          <w:lang w:val="uk-UA"/>
        </w:rPr>
        <w:t xml:space="preserve"> в </w:t>
      </w:r>
      <w:proofErr w:type="spellStart"/>
      <w:r w:rsidRPr="00791DA1">
        <w:rPr>
          <w:rFonts w:cs="Times New Roman"/>
          <w:i/>
          <w:color w:val="000000" w:themeColor="text1"/>
          <w:szCs w:val="28"/>
          <w:lang w:val="uk-UA"/>
        </w:rPr>
        <w:t>форме</w:t>
      </w:r>
      <w:proofErr w:type="spellEnd"/>
      <w:r w:rsidRPr="00791DA1">
        <w:rPr>
          <w:rFonts w:cs="Times New Roman"/>
          <w:i/>
          <w:color w:val="000000" w:themeColor="text1"/>
          <w:szCs w:val="28"/>
          <w:lang w:val="uk-UA"/>
        </w:rPr>
        <w:t xml:space="preserve"> тестов для учащихся ПТУ, которые приобретают профессии в сфере пищевых технологий, строительного профиля, металлообрабатывающей промышленности. Практически все задачи являются авторскими.</w:t>
      </w:r>
      <w:r w:rsidR="00E10737" w:rsidRPr="00791DA1">
        <w:rPr>
          <w:rFonts w:cs="Times New Roman"/>
          <w:i/>
          <w:color w:val="000000" w:themeColor="text1"/>
          <w:szCs w:val="28"/>
          <w:lang w:val="uk-UA"/>
        </w:rPr>
        <w:t xml:space="preserve"> Использование предложенного пособия направлено на </w:t>
      </w:r>
      <w:r w:rsidR="006B4B0A" w:rsidRPr="00791DA1">
        <w:rPr>
          <w:rFonts w:cs="Times New Roman"/>
          <w:i/>
          <w:color w:val="000000" w:themeColor="text1"/>
          <w:szCs w:val="28"/>
          <w:lang w:val="uk-UA"/>
        </w:rPr>
        <w:t>м</w:t>
      </w:r>
      <w:r w:rsidR="00E10737" w:rsidRPr="00791DA1">
        <w:rPr>
          <w:rFonts w:cs="Times New Roman"/>
          <w:i/>
          <w:color w:val="000000" w:themeColor="text1"/>
          <w:szCs w:val="28"/>
          <w:lang w:val="uk-UA"/>
        </w:rPr>
        <w:t>отиваци</w:t>
      </w:r>
      <w:r w:rsidR="006B4B0A" w:rsidRPr="00791DA1">
        <w:rPr>
          <w:rFonts w:cs="Times New Roman"/>
          <w:i/>
          <w:color w:val="000000" w:themeColor="text1"/>
          <w:szCs w:val="28"/>
          <w:lang w:val="uk-UA"/>
        </w:rPr>
        <w:t>ю</w:t>
      </w:r>
      <w:r w:rsidR="00E10737" w:rsidRPr="00791DA1">
        <w:rPr>
          <w:rFonts w:cs="Times New Roman"/>
          <w:i/>
          <w:color w:val="000000" w:themeColor="text1"/>
          <w:szCs w:val="28"/>
          <w:lang w:val="uk-UA"/>
        </w:rPr>
        <w:t xml:space="preserve"> учащихся к обучению математике через прикладную направленность задач; на </w:t>
      </w:r>
      <w:proofErr w:type="spellStart"/>
      <w:r w:rsidR="00E10737" w:rsidRPr="00791DA1">
        <w:rPr>
          <w:rFonts w:cs="Times New Roman"/>
          <w:i/>
          <w:color w:val="000000" w:themeColor="text1"/>
          <w:szCs w:val="28"/>
          <w:lang w:val="uk-UA"/>
        </w:rPr>
        <w:t>повышение</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уровня</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их</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математической</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подготовки</w:t>
      </w:r>
      <w:proofErr w:type="spellEnd"/>
      <w:r w:rsidR="00E10737" w:rsidRPr="00791DA1">
        <w:rPr>
          <w:rFonts w:cs="Times New Roman"/>
          <w:i/>
          <w:color w:val="000000" w:themeColor="text1"/>
          <w:szCs w:val="28"/>
          <w:lang w:val="uk-UA"/>
        </w:rPr>
        <w:t xml:space="preserve">; на </w:t>
      </w:r>
      <w:proofErr w:type="spellStart"/>
      <w:r w:rsidR="00E10737" w:rsidRPr="00791DA1">
        <w:rPr>
          <w:rFonts w:cs="Times New Roman"/>
          <w:i/>
          <w:color w:val="000000" w:themeColor="text1"/>
          <w:szCs w:val="28"/>
          <w:lang w:val="uk-UA"/>
        </w:rPr>
        <w:t>форм</w:t>
      </w:r>
      <w:r w:rsidR="005064D9" w:rsidRPr="00791DA1">
        <w:rPr>
          <w:rFonts w:cs="Times New Roman"/>
          <w:i/>
          <w:color w:val="000000" w:themeColor="text1"/>
          <w:szCs w:val="28"/>
          <w:lang w:val="uk-UA"/>
        </w:rPr>
        <w:t>иро</w:t>
      </w:r>
      <w:r w:rsidR="00E10737" w:rsidRPr="00791DA1">
        <w:rPr>
          <w:rFonts w:cs="Times New Roman"/>
          <w:i/>
          <w:color w:val="000000" w:themeColor="text1"/>
          <w:szCs w:val="28"/>
          <w:lang w:val="uk-UA"/>
        </w:rPr>
        <w:t>вание</w:t>
      </w:r>
      <w:proofErr w:type="spellEnd"/>
      <w:r w:rsidR="00E10737" w:rsidRPr="00791DA1">
        <w:rPr>
          <w:rFonts w:cs="Times New Roman"/>
          <w:i/>
          <w:color w:val="000000" w:themeColor="text1"/>
          <w:szCs w:val="28"/>
          <w:lang w:val="uk-UA"/>
        </w:rPr>
        <w:t xml:space="preserve"> и </w:t>
      </w:r>
      <w:proofErr w:type="spellStart"/>
      <w:r w:rsidR="00E10737" w:rsidRPr="00791DA1">
        <w:rPr>
          <w:rFonts w:cs="Times New Roman"/>
          <w:i/>
          <w:color w:val="000000" w:themeColor="text1"/>
          <w:szCs w:val="28"/>
          <w:lang w:val="uk-UA"/>
        </w:rPr>
        <w:t>развитие</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их</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математической</w:t>
      </w:r>
      <w:proofErr w:type="spellEnd"/>
      <w:r w:rsidR="00E10737" w:rsidRPr="00791DA1">
        <w:rPr>
          <w:rFonts w:cs="Times New Roman"/>
          <w:i/>
          <w:color w:val="000000" w:themeColor="text1"/>
          <w:szCs w:val="28"/>
          <w:lang w:val="uk-UA"/>
        </w:rPr>
        <w:t xml:space="preserve"> </w:t>
      </w:r>
      <w:proofErr w:type="spellStart"/>
      <w:r w:rsidR="00E10737" w:rsidRPr="00791DA1">
        <w:rPr>
          <w:rFonts w:cs="Times New Roman"/>
          <w:i/>
          <w:color w:val="000000" w:themeColor="text1"/>
          <w:szCs w:val="28"/>
          <w:lang w:val="uk-UA"/>
        </w:rPr>
        <w:t>культуры</w:t>
      </w:r>
      <w:proofErr w:type="spellEnd"/>
      <w:r w:rsidR="00E10737" w:rsidRPr="00791DA1">
        <w:rPr>
          <w:rFonts w:cs="Times New Roman"/>
          <w:i/>
          <w:color w:val="000000" w:themeColor="text1"/>
          <w:szCs w:val="28"/>
          <w:lang w:val="uk-UA"/>
        </w:rPr>
        <w:t>.</w:t>
      </w:r>
    </w:p>
    <w:p w:rsidR="00E10737" w:rsidRPr="00791DA1" w:rsidRDefault="00E10737" w:rsidP="00901027">
      <w:pPr>
        <w:widowControl w:val="0"/>
        <w:shd w:val="clear" w:color="auto" w:fill="FFFFFF"/>
        <w:spacing w:before="100" w:beforeAutospacing="1"/>
        <w:ind w:firstLine="567"/>
        <w:contextualSpacing/>
        <w:jc w:val="both"/>
        <w:rPr>
          <w:rFonts w:cs="Times New Roman"/>
          <w:i/>
          <w:color w:val="000000" w:themeColor="text1"/>
          <w:szCs w:val="28"/>
          <w:lang w:val="uk-UA"/>
        </w:rPr>
      </w:pPr>
      <w:proofErr w:type="spellStart"/>
      <w:r w:rsidRPr="00791DA1">
        <w:rPr>
          <w:rFonts w:cs="Times New Roman"/>
          <w:i/>
          <w:color w:val="000000" w:themeColor="text1"/>
          <w:szCs w:val="28"/>
          <w:lang w:val="uk-UA"/>
        </w:rPr>
        <w:t>Эксперимент</w:t>
      </w:r>
      <w:proofErr w:type="spellEnd"/>
      <w:r w:rsidRPr="00791DA1">
        <w:rPr>
          <w:rFonts w:cs="Times New Roman"/>
          <w:i/>
          <w:color w:val="000000" w:themeColor="text1"/>
          <w:szCs w:val="28"/>
          <w:lang w:val="uk-UA"/>
        </w:rPr>
        <w:t xml:space="preserve"> по </w:t>
      </w:r>
      <w:proofErr w:type="spellStart"/>
      <w:r w:rsidRPr="00791DA1">
        <w:rPr>
          <w:rFonts w:cs="Times New Roman"/>
          <w:i/>
          <w:color w:val="000000" w:themeColor="text1"/>
          <w:szCs w:val="28"/>
          <w:lang w:val="uk-UA"/>
        </w:rPr>
        <w:t>внедрению</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пособия</w:t>
      </w:r>
      <w:proofErr w:type="spellEnd"/>
      <w:r w:rsidRPr="00791DA1">
        <w:rPr>
          <w:rFonts w:cs="Times New Roman"/>
          <w:i/>
          <w:color w:val="000000" w:themeColor="text1"/>
          <w:szCs w:val="28"/>
          <w:lang w:val="uk-UA"/>
        </w:rPr>
        <w:t xml:space="preserve"> или его фрагментов (в соответствии </w:t>
      </w:r>
      <w:r w:rsidR="006B4B0A" w:rsidRPr="00791DA1">
        <w:rPr>
          <w:rFonts w:cs="Times New Roman"/>
          <w:i/>
          <w:color w:val="000000" w:themeColor="text1"/>
          <w:szCs w:val="28"/>
          <w:lang w:val="uk-UA"/>
        </w:rPr>
        <w:t xml:space="preserve">с </w:t>
      </w:r>
      <w:r w:rsidRPr="00791DA1">
        <w:rPr>
          <w:rFonts w:cs="Times New Roman"/>
          <w:i/>
          <w:color w:val="000000" w:themeColor="text1"/>
          <w:szCs w:val="28"/>
          <w:lang w:val="uk-UA"/>
        </w:rPr>
        <w:t>будущей специальност</w:t>
      </w:r>
      <w:r w:rsidR="006B4B0A" w:rsidRPr="00791DA1">
        <w:rPr>
          <w:rFonts w:cs="Times New Roman"/>
          <w:i/>
          <w:color w:val="000000" w:themeColor="text1"/>
          <w:szCs w:val="28"/>
          <w:lang w:val="uk-UA"/>
        </w:rPr>
        <w:t>ью</w:t>
      </w:r>
      <w:r w:rsidRPr="00791DA1">
        <w:rPr>
          <w:rFonts w:cs="Times New Roman"/>
          <w:i/>
          <w:color w:val="000000" w:themeColor="text1"/>
          <w:szCs w:val="28"/>
          <w:lang w:val="uk-UA"/>
        </w:rPr>
        <w:t xml:space="preserve">) в практику обучения учащихся учреждений профессионального образования продемонстрировал его эффективность: </w:t>
      </w:r>
      <w:r w:rsidR="006B4B0A" w:rsidRPr="00791DA1">
        <w:rPr>
          <w:rFonts w:cs="Times New Roman"/>
          <w:i/>
          <w:color w:val="000000" w:themeColor="text1"/>
          <w:szCs w:val="28"/>
          <w:lang w:val="uk-UA"/>
        </w:rPr>
        <w:t>поднялся уровень м</w:t>
      </w:r>
      <w:r w:rsidRPr="00791DA1">
        <w:rPr>
          <w:rFonts w:cs="Times New Roman"/>
          <w:i/>
          <w:color w:val="000000" w:themeColor="text1"/>
          <w:szCs w:val="28"/>
          <w:lang w:val="uk-UA"/>
        </w:rPr>
        <w:t>отиваци</w:t>
      </w:r>
      <w:r w:rsidR="006B4B0A" w:rsidRPr="00791DA1">
        <w:rPr>
          <w:rFonts w:cs="Times New Roman"/>
          <w:i/>
          <w:color w:val="000000" w:themeColor="text1"/>
          <w:szCs w:val="28"/>
          <w:lang w:val="uk-UA"/>
        </w:rPr>
        <w:t>и</w:t>
      </w:r>
      <w:r w:rsidRPr="00791DA1">
        <w:rPr>
          <w:rFonts w:cs="Times New Roman"/>
          <w:i/>
          <w:color w:val="000000" w:themeColor="text1"/>
          <w:szCs w:val="28"/>
          <w:lang w:val="uk-UA"/>
        </w:rPr>
        <w:t xml:space="preserve"> к обучению математике, уч</w:t>
      </w:r>
      <w:r w:rsidR="006B4B0A" w:rsidRPr="00791DA1">
        <w:rPr>
          <w:rFonts w:cs="Times New Roman"/>
          <w:i/>
          <w:color w:val="000000" w:themeColor="text1"/>
          <w:szCs w:val="28"/>
          <w:lang w:val="uk-UA"/>
        </w:rPr>
        <w:t>ащиеся</w:t>
      </w:r>
      <w:r w:rsidRPr="00791DA1">
        <w:rPr>
          <w:rFonts w:cs="Times New Roman"/>
          <w:i/>
          <w:color w:val="000000" w:themeColor="text1"/>
          <w:szCs w:val="28"/>
          <w:lang w:val="uk-UA"/>
        </w:rPr>
        <w:t xml:space="preserve"> стали более заинтересован</w:t>
      </w:r>
      <w:r w:rsidR="006B4B0A" w:rsidRPr="00791DA1">
        <w:rPr>
          <w:rFonts w:cs="Times New Roman"/>
          <w:i/>
          <w:color w:val="000000" w:themeColor="text1"/>
          <w:szCs w:val="28"/>
          <w:lang w:val="uk-UA"/>
        </w:rPr>
        <w:t>н</w:t>
      </w:r>
      <w:r w:rsidRPr="00791DA1">
        <w:rPr>
          <w:rFonts w:cs="Times New Roman"/>
          <w:i/>
          <w:color w:val="000000" w:themeColor="text1"/>
          <w:szCs w:val="28"/>
          <w:lang w:val="uk-UA"/>
        </w:rPr>
        <w:t>ы</w:t>
      </w:r>
      <w:r w:rsidR="006B4B0A" w:rsidRPr="00791DA1">
        <w:rPr>
          <w:rFonts w:cs="Times New Roman"/>
          <w:i/>
          <w:color w:val="000000" w:themeColor="text1"/>
          <w:szCs w:val="28"/>
          <w:lang w:val="uk-UA"/>
        </w:rPr>
        <w:t>ми</w:t>
      </w:r>
      <w:r w:rsidRPr="00791DA1">
        <w:rPr>
          <w:rFonts w:cs="Times New Roman"/>
          <w:i/>
          <w:color w:val="000000" w:themeColor="text1"/>
          <w:szCs w:val="28"/>
          <w:lang w:val="uk-UA"/>
        </w:rPr>
        <w:t xml:space="preserve"> в изучении теоретического материала, показали более высокий уровень выполнения заданий контрольных срезов.</w:t>
      </w:r>
    </w:p>
    <w:p w:rsidR="00EB357C" w:rsidRPr="00791DA1" w:rsidRDefault="002C35C9" w:rsidP="00901027">
      <w:pPr>
        <w:widowControl w:val="0"/>
        <w:shd w:val="clear" w:color="auto" w:fill="FFFFFF"/>
        <w:spacing w:before="100" w:beforeAutospacing="1"/>
        <w:ind w:firstLine="567"/>
        <w:contextualSpacing/>
        <w:jc w:val="both"/>
        <w:rPr>
          <w:rFonts w:cs="Times New Roman"/>
          <w:i/>
          <w:color w:val="000000" w:themeColor="text1"/>
          <w:szCs w:val="28"/>
          <w:lang w:val="uk-UA"/>
        </w:rPr>
      </w:pPr>
      <w:proofErr w:type="spellStart"/>
      <w:r w:rsidRPr="00BC2DAA">
        <w:rPr>
          <w:rFonts w:cs="Times New Roman"/>
          <w:b/>
          <w:i/>
          <w:color w:val="000000" w:themeColor="text1"/>
          <w:szCs w:val="28"/>
          <w:lang w:val="uk-UA"/>
        </w:rPr>
        <w:t>Ключевые</w:t>
      </w:r>
      <w:proofErr w:type="spellEnd"/>
      <w:r w:rsidRPr="00BC2DAA">
        <w:rPr>
          <w:rFonts w:cs="Times New Roman"/>
          <w:b/>
          <w:i/>
          <w:color w:val="000000" w:themeColor="text1"/>
          <w:szCs w:val="28"/>
          <w:lang w:val="uk-UA"/>
        </w:rPr>
        <w:t xml:space="preserve"> слова</w:t>
      </w:r>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обучение</w:t>
      </w:r>
      <w:proofErr w:type="spellEnd"/>
      <w:r w:rsidRPr="00791DA1">
        <w:rPr>
          <w:rFonts w:cs="Times New Roman"/>
          <w:i/>
          <w:color w:val="000000" w:themeColor="text1"/>
          <w:szCs w:val="28"/>
          <w:lang w:val="uk-UA"/>
        </w:rPr>
        <w:t xml:space="preserve"> </w:t>
      </w:r>
      <w:proofErr w:type="spellStart"/>
      <w:r w:rsidRPr="00791DA1">
        <w:rPr>
          <w:rFonts w:cs="Times New Roman"/>
          <w:i/>
          <w:color w:val="000000" w:themeColor="text1"/>
          <w:szCs w:val="28"/>
          <w:lang w:val="uk-UA"/>
        </w:rPr>
        <w:t>математике</w:t>
      </w:r>
      <w:proofErr w:type="spellEnd"/>
      <w:r w:rsidRPr="00791DA1">
        <w:rPr>
          <w:rFonts w:cs="Times New Roman"/>
          <w:i/>
          <w:color w:val="000000" w:themeColor="text1"/>
          <w:szCs w:val="28"/>
          <w:lang w:val="uk-UA"/>
        </w:rPr>
        <w:t xml:space="preserve">, </w:t>
      </w:r>
      <w:proofErr w:type="spellStart"/>
      <w:r w:rsidR="00EB357C" w:rsidRPr="00791DA1">
        <w:rPr>
          <w:rFonts w:cs="Times New Roman"/>
          <w:i/>
          <w:color w:val="000000" w:themeColor="text1"/>
          <w:szCs w:val="28"/>
          <w:lang w:val="uk-UA"/>
        </w:rPr>
        <w:t>компетентностные</w:t>
      </w:r>
      <w:proofErr w:type="spellEnd"/>
      <w:r w:rsidR="00EB357C" w:rsidRPr="00791DA1">
        <w:rPr>
          <w:rFonts w:cs="Times New Roman"/>
          <w:i/>
          <w:color w:val="000000" w:themeColor="text1"/>
          <w:szCs w:val="28"/>
          <w:lang w:val="uk-UA"/>
        </w:rPr>
        <w:t xml:space="preserve"> </w:t>
      </w:r>
      <w:proofErr w:type="spellStart"/>
      <w:r w:rsidR="00EB357C" w:rsidRPr="00791DA1">
        <w:rPr>
          <w:rFonts w:cs="Times New Roman"/>
          <w:i/>
          <w:color w:val="000000" w:themeColor="text1"/>
          <w:szCs w:val="28"/>
          <w:lang w:val="uk-UA"/>
        </w:rPr>
        <w:t>задания</w:t>
      </w:r>
      <w:proofErr w:type="spellEnd"/>
      <w:r w:rsidR="00EB357C" w:rsidRPr="00791DA1">
        <w:rPr>
          <w:rFonts w:cs="Times New Roman"/>
          <w:i/>
          <w:color w:val="000000" w:themeColor="text1"/>
          <w:szCs w:val="28"/>
          <w:lang w:val="uk-UA"/>
        </w:rPr>
        <w:t xml:space="preserve">, </w:t>
      </w:r>
      <w:proofErr w:type="spellStart"/>
      <w:r w:rsidR="00EB357C" w:rsidRPr="00791DA1">
        <w:rPr>
          <w:rFonts w:cs="Times New Roman"/>
          <w:i/>
          <w:color w:val="000000" w:themeColor="text1"/>
          <w:szCs w:val="28"/>
          <w:lang w:val="uk-UA"/>
        </w:rPr>
        <w:t>учреждения</w:t>
      </w:r>
      <w:proofErr w:type="spellEnd"/>
      <w:r w:rsidR="00EB357C" w:rsidRPr="00791DA1">
        <w:rPr>
          <w:rFonts w:cs="Times New Roman"/>
          <w:i/>
          <w:color w:val="000000" w:themeColor="text1"/>
          <w:szCs w:val="28"/>
          <w:lang w:val="uk-UA"/>
        </w:rPr>
        <w:t xml:space="preserve"> </w:t>
      </w:r>
      <w:proofErr w:type="spellStart"/>
      <w:r w:rsidR="00EB357C" w:rsidRPr="00791DA1">
        <w:rPr>
          <w:rFonts w:cs="Times New Roman"/>
          <w:i/>
          <w:color w:val="000000" w:themeColor="text1"/>
          <w:szCs w:val="28"/>
          <w:lang w:val="uk-UA"/>
        </w:rPr>
        <w:t>профессионально-технического</w:t>
      </w:r>
      <w:proofErr w:type="spellEnd"/>
      <w:r w:rsidR="00EB357C" w:rsidRPr="00791DA1">
        <w:rPr>
          <w:rFonts w:cs="Times New Roman"/>
          <w:i/>
          <w:color w:val="000000" w:themeColor="text1"/>
          <w:szCs w:val="28"/>
          <w:lang w:val="uk-UA"/>
        </w:rPr>
        <w:t xml:space="preserve"> </w:t>
      </w:r>
      <w:proofErr w:type="spellStart"/>
      <w:r w:rsidR="00EB357C" w:rsidRPr="00791DA1">
        <w:rPr>
          <w:rFonts w:cs="Times New Roman"/>
          <w:i/>
          <w:color w:val="000000" w:themeColor="text1"/>
          <w:szCs w:val="28"/>
          <w:lang w:val="uk-UA"/>
        </w:rPr>
        <w:t>образования</w:t>
      </w:r>
      <w:proofErr w:type="spellEnd"/>
      <w:r w:rsidR="00EB357C" w:rsidRPr="00791DA1">
        <w:rPr>
          <w:rFonts w:cs="Times New Roman"/>
          <w:i/>
          <w:color w:val="000000" w:themeColor="text1"/>
          <w:szCs w:val="28"/>
          <w:lang w:val="uk-UA"/>
        </w:rPr>
        <w:t>.</w:t>
      </w:r>
    </w:p>
    <w:p w:rsidR="00BC2DAA" w:rsidRPr="002018FD" w:rsidRDefault="00BC2DAA" w:rsidP="00901027">
      <w:pPr>
        <w:widowControl w:val="0"/>
        <w:shd w:val="clear" w:color="auto" w:fill="FFFFFF"/>
        <w:spacing w:before="100" w:beforeAutospacing="1"/>
        <w:ind w:firstLine="567"/>
        <w:contextualSpacing/>
        <w:jc w:val="both"/>
        <w:rPr>
          <w:rFonts w:cs="Times New Roman"/>
          <w:i/>
          <w:color w:val="000000" w:themeColor="text1"/>
          <w:szCs w:val="28"/>
        </w:rPr>
      </w:pPr>
    </w:p>
    <w:p w:rsidR="00163538" w:rsidRPr="00BC2DAA" w:rsidRDefault="00A325ED" w:rsidP="00901027">
      <w:pPr>
        <w:widowControl w:val="0"/>
        <w:shd w:val="clear" w:color="auto" w:fill="FFFFFF"/>
        <w:spacing w:before="100" w:beforeAutospacing="1"/>
        <w:ind w:firstLine="567"/>
        <w:contextualSpacing/>
        <w:jc w:val="both"/>
        <w:rPr>
          <w:rFonts w:cs="Times New Roman"/>
          <w:b/>
          <w:color w:val="000000" w:themeColor="text1"/>
          <w:szCs w:val="28"/>
          <w:lang w:val="en-US"/>
        </w:rPr>
      </w:pPr>
      <w:proofErr w:type="spellStart"/>
      <w:r w:rsidRPr="00BC2DAA">
        <w:rPr>
          <w:rFonts w:cs="Times New Roman"/>
          <w:b/>
          <w:color w:val="000000" w:themeColor="text1"/>
          <w:szCs w:val="28"/>
          <w:lang w:val="uk-UA"/>
        </w:rPr>
        <w:t>Chashechnikova</w:t>
      </w:r>
      <w:proofErr w:type="spellEnd"/>
      <w:r w:rsidR="00BE0CE9" w:rsidRPr="00BC2DAA">
        <w:rPr>
          <w:rFonts w:cs="Times New Roman"/>
          <w:b/>
          <w:color w:val="000000" w:themeColor="text1"/>
          <w:szCs w:val="28"/>
          <w:lang w:val="uk-UA"/>
        </w:rPr>
        <w:t> </w:t>
      </w:r>
      <w:r w:rsidRPr="00BC2DAA">
        <w:rPr>
          <w:rFonts w:cs="Times New Roman"/>
          <w:b/>
          <w:color w:val="000000" w:themeColor="text1"/>
          <w:szCs w:val="28"/>
          <w:lang w:val="uk-UA"/>
        </w:rPr>
        <w:t xml:space="preserve">O., </w:t>
      </w:r>
      <w:proofErr w:type="spellStart"/>
      <w:r w:rsidR="00BE0CE9" w:rsidRPr="00BC2DAA">
        <w:rPr>
          <w:rFonts w:cs="Times New Roman"/>
          <w:b/>
          <w:color w:val="000000" w:themeColor="text1"/>
          <w:szCs w:val="28"/>
          <w:lang w:val="uk-UA"/>
        </w:rPr>
        <w:t>Labudko</w:t>
      </w:r>
      <w:proofErr w:type="spellEnd"/>
      <w:r w:rsidR="00BE0CE9" w:rsidRPr="00BC2DAA">
        <w:rPr>
          <w:rFonts w:cs="Times New Roman"/>
          <w:b/>
          <w:color w:val="000000" w:themeColor="text1"/>
          <w:szCs w:val="28"/>
          <w:lang w:val="uk-UA"/>
        </w:rPr>
        <w:t> V</w:t>
      </w:r>
      <w:r w:rsidR="007276E7" w:rsidRPr="00BC2DAA">
        <w:rPr>
          <w:rFonts w:cs="Times New Roman"/>
          <w:b/>
          <w:color w:val="000000" w:themeColor="text1"/>
          <w:szCs w:val="28"/>
          <w:lang w:val="uk-UA"/>
        </w:rPr>
        <w:t>.</w:t>
      </w:r>
      <w:r w:rsidR="00BE0CE9" w:rsidRPr="00BC2DAA">
        <w:rPr>
          <w:rFonts w:cs="Times New Roman"/>
          <w:b/>
          <w:color w:val="000000" w:themeColor="text1"/>
          <w:szCs w:val="28"/>
          <w:lang w:val="uk-UA"/>
        </w:rPr>
        <w:t xml:space="preserve">, </w:t>
      </w:r>
      <w:proofErr w:type="spellStart"/>
      <w:r w:rsidR="00BE0CE9" w:rsidRPr="00BC2DAA">
        <w:rPr>
          <w:rFonts w:cs="Times New Roman"/>
          <w:b/>
          <w:color w:val="000000" w:themeColor="text1"/>
          <w:szCs w:val="28"/>
          <w:lang w:val="uk-UA"/>
        </w:rPr>
        <w:t>Bondarenko</w:t>
      </w:r>
      <w:proofErr w:type="spellEnd"/>
      <w:r w:rsidR="00BE0CE9" w:rsidRPr="00BC2DAA">
        <w:rPr>
          <w:rFonts w:cs="Times New Roman"/>
          <w:b/>
          <w:color w:val="000000" w:themeColor="text1"/>
          <w:szCs w:val="28"/>
          <w:lang w:val="uk-UA"/>
        </w:rPr>
        <w:t> A.</w:t>
      </w:r>
      <w:r w:rsidR="00905F77" w:rsidRPr="00BC2DAA">
        <w:rPr>
          <w:rFonts w:cs="Times New Roman"/>
          <w:b/>
          <w:color w:val="000000" w:themeColor="text1"/>
          <w:szCs w:val="28"/>
          <w:lang w:val="uk-UA"/>
        </w:rPr>
        <w:t xml:space="preserve"> </w:t>
      </w:r>
      <w:r w:rsidR="00163538" w:rsidRPr="00BC2DAA">
        <w:rPr>
          <w:rFonts w:cs="Times New Roman"/>
          <w:b/>
          <w:color w:val="000000" w:themeColor="text1"/>
          <w:szCs w:val="28"/>
          <w:lang w:val="uk-UA"/>
        </w:rPr>
        <w:t xml:space="preserve">Improving mathematics teaching </w:t>
      </w:r>
      <w:proofErr w:type="spellStart"/>
      <w:r w:rsidR="00163538" w:rsidRPr="00BC2DAA">
        <w:rPr>
          <w:rFonts w:cs="Times New Roman"/>
          <w:b/>
          <w:color w:val="000000" w:themeColor="text1"/>
          <w:szCs w:val="28"/>
          <w:lang w:val="uk-UA"/>
        </w:rPr>
        <w:t>in</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vocational</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education</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institutions</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through</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the</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application</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of</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competency</w:t>
      </w:r>
      <w:proofErr w:type="spellEnd"/>
      <w:r w:rsidR="00163538" w:rsidRPr="00BC2DAA">
        <w:rPr>
          <w:rFonts w:cs="Times New Roman"/>
          <w:b/>
          <w:color w:val="000000" w:themeColor="text1"/>
          <w:szCs w:val="28"/>
          <w:lang w:val="uk-UA"/>
        </w:rPr>
        <w:t xml:space="preserve"> </w:t>
      </w:r>
      <w:proofErr w:type="spellStart"/>
      <w:r w:rsidR="00163538" w:rsidRPr="00BC2DAA">
        <w:rPr>
          <w:rFonts w:cs="Times New Roman"/>
          <w:b/>
          <w:color w:val="000000" w:themeColor="text1"/>
          <w:szCs w:val="28"/>
          <w:lang w:val="uk-UA"/>
        </w:rPr>
        <w:t>tasks</w:t>
      </w:r>
      <w:proofErr w:type="spellEnd"/>
      <w:r w:rsidR="00BC2DAA">
        <w:rPr>
          <w:rFonts w:cs="Times New Roman"/>
          <w:b/>
          <w:color w:val="000000" w:themeColor="text1"/>
          <w:szCs w:val="28"/>
          <w:lang w:val="en-US"/>
        </w:rPr>
        <w:t>.</w:t>
      </w:r>
    </w:p>
    <w:p w:rsidR="00960261" w:rsidRDefault="00BC2DAA" w:rsidP="00901027">
      <w:pPr>
        <w:widowControl w:val="0"/>
        <w:shd w:val="clear" w:color="auto" w:fill="FFFFFF"/>
        <w:spacing w:before="100" w:beforeAutospacing="1"/>
        <w:ind w:firstLine="567"/>
        <w:contextualSpacing/>
        <w:jc w:val="both"/>
        <w:rPr>
          <w:rFonts w:cs="Times New Roman"/>
          <w:i/>
          <w:color w:val="000000" w:themeColor="text1"/>
          <w:szCs w:val="28"/>
          <w:lang w:val="en-US"/>
        </w:rPr>
      </w:pPr>
      <w:r w:rsidRPr="00BC2DAA">
        <w:rPr>
          <w:rFonts w:cs="Times New Roman"/>
          <w:b/>
          <w:i/>
          <w:color w:val="000000" w:themeColor="text1"/>
          <w:szCs w:val="28"/>
          <w:lang w:val="en-US"/>
        </w:rPr>
        <w:t>Summary</w:t>
      </w:r>
      <w:r w:rsidRPr="006F7FAA">
        <w:rPr>
          <w:rFonts w:cs="Times New Roman"/>
          <w:i/>
          <w:color w:val="000000" w:themeColor="text1"/>
          <w:szCs w:val="28"/>
          <w:lang w:val="uk-UA"/>
        </w:rPr>
        <w:t xml:space="preserve">. </w:t>
      </w:r>
      <w:r w:rsidR="00421077" w:rsidRPr="006F7FAA">
        <w:rPr>
          <w:rFonts w:cs="Times New Roman"/>
          <w:i/>
          <w:color w:val="000000" w:themeColor="text1"/>
          <w:szCs w:val="28"/>
          <w:lang w:val="uk-UA"/>
        </w:rPr>
        <w:t xml:space="preserve">The article deals with one of the ways to solve the problem of improving the quality of mathematics teaching in vocational education institutions. The analysis of the results of the implementation of the independent external evaluation tasks by the students of these educational institutions in 2019 shows the low level of mathematical preparation of the students of </w:t>
      </w:r>
      <w:r w:rsidR="00160A81" w:rsidRPr="006F7FAA">
        <w:rPr>
          <w:rFonts w:cs="Times New Roman"/>
          <w:i/>
          <w:color w:val="000000" w:themeColor="text1"/>
          <w:szCs w:val="28"/>
          <w:lang w:val="uk-UA"/>
        </w:rPr>
        <w:t>vocational education</w:t>
      </w:r>
      <w:r w:rsidR="00421077" w:rsidRPr="006F7FAA">
        <w:rPr>
          <w:rFonts w:cs="Times New Roman"/>
          <w:i/>
          <w:color w:val="000000" w:themeColor="text1"/>
          <w:szCs w:val="28"/>
          <w:lang w:val="uk-UA"/>
        </w:rPr>
        <w:t xml:space="preserve"> institutions. One of the important factors that underlies this problem is the low motivation of students in these institutions to study mathematics due to a lack of understanding of its role in future professional activity.</w:t>
      </w:r>
      <w:r w:rsidR="00160A81" w:rsidRPr="006F7FAA">
        <w:rPr>
          <w:rFonts w:cs="Times New Roman"/>
          <w:i/>
          <w:color w:val="000000" w:themeColor="text1"/>
          <w:szCs w:val="28"/>
          <w:lang w:val="uk-UA"/>
        </w:rPr>
        <w:t xml:space="preserve"> </w:t>
      </w:r>
    </w:p>
    <w:p w:rsidR="00960261" w:rsidRDefault="00160A81" w:rsidP="00901027">
      <w:pPr>
        <w:widowControl w:val="0"/>
        <w:shd w:val="clear" w:color="auto" w:fill="FFFFFF"/>
        <w:spacing w:before="100" w:beforeAutospacing="1"/>
        <w:ind w:firstLine="567"/>
        <w:contextualSpacing/>
        <w:jc w:val="both"/>
        <w:rPr>
          <w:rFonts w:cs="Times New Roman"/>
          <w:i/>
          <w:color w:val="000000" w:themeColor="text1"/>
          <w:szCs w:val="28"/>
          <w:lang w:val="en-US"/>
        </w:rPr>
      </w:pPr>
      <w:proofErr w:type="spellStart"/>
      <w:r w:rsidRPr="006F7FAA">
        <w:rPr>
          <w:rFonts w:cs="Times New Roman"/>
          <w:i/>
          <w:color w:val="000000" w:themeColor="text1"/>
          <w:szCs w:val="28"/>
          <w:lang w:val="uk-UA"/>
        </w:rPr>
        <w:t>The</w:t>
      </w:r>
      <w:proofErr w:type="spellEnd"/>
      <w:r w:rsidRPr="006F7FAA">
        <w:rPr>
          <w:rFonts w:cs="Times New Roman"/>
          <w:i/>
          <w:color w:val="000000" w:themeColor="text1"/>
          <w:szCs w:val="28"/>
          <w:lang w:val="uk-UA"/>
        </w:rPr>
        <w:t xml:space="preserve"> </w:t>
      </w:r>
      <w:proofErr w:type="spellStart"/>
      <w:r w:rsidRPr="006F7FAA">
        <w:rPr>
          <w:rFonts w:cs="Times New Roman"/>
          <w:i/>
          <w:color w:val="000000" w:themeColor="text1"/>
          <w:szCs w:val="28"/>
          <w:lang w:val="uk-UA"/>
        </w:rPr>
        <w:t>author</w:t>
      </w:r>
      <w:proofErr w:type="spellEnd"/>
      <w:r w:rsidRPr="006F7FAA">
        <w:rPr>
          <w:rFonts w:cs="Times New Roman"/>
          <w:i/>
          <w:color w:val="000000" w:themeColor="text1"/>
          <w:szCs w:val="28"/>
          <w:lang w:val="uk-UA"/>
        </w:rPr>
        <w:t xml:space="preserve"> </w:t>
      </w:r>
      <w:proofErr w:type="spellStart"/>
      <w:r w:rsidRPr="006F7FAA">
        <w:rPr>
          <w:rFonts w:cs="Times New Roman"/>
          <w:i/>
          <w:color w:val="000000" w:themeColor="text1"/>
          <w:szCs w:val="28"/>
          <w:lang w:val="uk-UA"/>
        </w:rPr>
        <w:t>of</w:t>
      </w:r>
      <w:proofErr w:type="spellEnd"/>
      <w:r w:rsidRPr="006F7FAA">
        <w:rPr>
          <w:rFonts w:cs="Times New Roman"/>
          <w:i/>
          <w:color w:val="000000" w:themeColor="text1"/>
          <w:szCs w:val="28"/>
          <w:lang w:val="uk-UA"/>
        </w:rPr>
        <w:t xml:space="preserve"> </w:t>
      </w:r>
      <w:proofErr w:type="spellStart"/>
      <w:r w:rsidRPr="006F7FAA">
        <w:rPr>
          <w:rFonts w:cs="Times New Roman"/>
          <w:i/>
          <w:color w:val="000000" w:themeColor="text1"/>
          <w:szCs w:val="28"/>
          <w:lang w:val="uk-UA"/>
        </w:rPr>
        <w:t>other</w:t>
      </w:r>
      <w:proofErr w:type="spellEnd"/>
      <w:r w:rsidRPr="006F7FAA">
        <w:rPr>
          <w:rFonts w:cs="Times New Roman"/>
          <w:i/>
          <w:color w:val="000000" w:themeColor="text1"/>
          <w:szCs w:val="28"/>
          <w:lang w:val="uk-UA"/>
        </w:rPr>
        <w:t xml:space="preserve"> collective and creative team taught mathematical educational institutions of vocational education of Sumy region. PTNZ, which requires a profession based on the profession of food technology, construction, metalworking. Almost all cases are copyrighted.</w:t>
      </w:r>
      <w:r w:rsidR="003C0C3A" w:rsidRPr="006F7FAA">
        <w:rPr>
          <w:rFonts w:cs="Times New Roman"/>
          <w:i/>
          <w:color w:val="000000" w:themeColor="text1"/>
          <w:szCs w:val="28"/>
          <w:lang w:val="uk-UA"/>
        </w:rPr>
        <w:t xml:space="preserve"> </w:t>
      </w:r>
    </w:p>
    <w:p w:rsidR="003C0C3A" w:rsidRPr="006F7FAA" w:rsidRDefault="003C0C3A" w:rsidP="00901027">
      <w:pPr>
        <w:widowControl w:val="0"/>
        <w:shd w:val="clear" w:color="auto" w:fill="FFFFFF"/>
        <w:spacing w:before="100" w:beforeAutospacing="1"/>
        <w:ind w:firstLine="567"/>
        <w:contextualSpacing/>
        <w:jc w:val="both"/>
        <w:rPr>
          <w:rFonts w:cs="Times New Roman"/>
          <w:i/>
          <w:color w:val="000000" w:themeColor="text1"/>
          <w:szCs w:val="28"/>
          <w:lang w:val="uk-UA"/>
        </w:rPr>
      </w:pPr>
      <w:proofErr w:type="spellStart"/>
      <w:r w:rsidRPr="006F7FAA">
        <w:rPr>
          <w:rFonts w:cs="Times New Roman"/>
          <w:i/>
          <w:color w:val="000000" w:themeColor="text1"/>
          <w:szCs w:val="28"/>
          <w:lang w:val="uk-UA"/>
        </w:rPr>
        <w:lastRenderedPageBreak/>
        <w:t>The</w:t>
      </w:r>
      <w:proofErr w:type="spellEnd"/>
      <w:r w:rsidRPr="006F7FAA">
        <w:rPr>
          <w:rFonts w:cs="Times New Roman"/>
          <w:i/>
          <w:color w:val="000000" w:themeColor="text1"/>
          <w:szCs w:val="28"/>
          <w:lang w:val="uk-UA"/>
        </w:rPr>
        <w:t xml:space="preserve"> </w:t>
      </w:r>
      <w:proofErr w:type="spellStart"/>
      <w:r w:rsidRPr="006F7FAA">
        <w:rPr>
          <w:rFonts w:cs="Times New Roman"/>
          <w:i/>
          <w:color w:val="000000" w:themeColor="text1"/>
          <w:szCs w:val="28"/>
          <w:lang w:val="uk-UA"/>
        </w:rPr>
        <w:t>use</w:t>
      </w:r>
      <w:proofErr w:type="spellEnd"/>
      <w:r w:rsidRPr="006F7FAA">
        <w:rPr>
          <w:rFonts w:cs="Times New Roman"/>
          <w:i/>
          <w:color w:val="000000" w:themeColor="text1"/>
          <w:szCs w:val="28"/>
          <w:lang w:val="uk-UA"/>
        </w:rPr>
        <w:t xml:space="preserve"> </w:t>
      </w:r>
      <w:proofErr w:type="spellStart"/>
      <w:r w:rsidRPr="006F7FAA">
        <w:rPr>
          <w:rFonts w:cs="Times New Roman"/>
          <w:i/>
          <w:color w:val="000000" w:themeColor="text1"/>
          <w:szCs w:val="28"/>
          <w:lang w:val="uk-UA"/>
        </w:rPr>
        <w:t>of</w:t>
      </w:r>
      <w:proofErr w:type="spellEnd"/>
      <w:r w:rsidRPr="006F7FAA">
        <w:rPr>
          <w:rFonts w:cs="Times New Roman"/>
          <w:i/>
          <w:color w:val="000000" w:themeColor="text1"/>
          <w:szCs w:val="28"/>
          <w:lang w:val="uk-UA"/>
        </w:rPr>
        <w:t xml:space="preserve"> </w:t>
      </w:r>
      <w:proofErr w:type="spellStart"/>
      <w:r w:rsidRPr="006F7FAA">
        <w:rPr>
          <w:rFonts w:cs="Times New Roman"/>
          <w:i/>
          <w:color w:val="000000" w:themeColor="text1"/>
          <w:szCs w:val="28"/>
          <w:lang w:val="uk-UA"/>
        </w:rPr>
        <w:t>the</w:t>
      </w:r>
      <w:proofErr w:type="spellEnd"/>
      <w:r w:rsidRPr="006F7FAA">
        <w:rPr>
          <w:rFonts w:cs="Times New Roman"/>
          <w:i/>
          <w:color w:val="000000" w:themeColor="text1"/>
          <w:szCs w:val="28"/>
          <w:lang w:val="uk-UA"/>
        </w:rPr>
        <w:t xml:space="preserve"> proposed manual is aimed at motivating students of vocational education institutions to study mathematics through the applied orientation of the tasks; to increase the level of their mathematical preparation; on the formation and development of their mathematical culture. The experiment of introducing the manual or its fragments (according to the future specialty) into the practice of teaching students of vocational education institutions showed its effectiveness: there was an increase in motivation to study mathematics, students became more interested in studying theoretical material, showed a higher level of task fulfillment. The analysis of the results of the experiment shows that the availability of a manual does not solve the problem of improving the mathematical preparation of students. It is important to develop a methodology for working with it and to put it more widely into practice.</w:t>
      </w:r>
    </w:p>
    <w:p w:rsidR="00FB6B82" w:rsidRPr="006F7FAA" w:rsidRDefault="0017264C" w:rsidP="00901027">
      <w:pPr>
        <w:widowControl w:val="0"/>
        <w:shd w:val="clear" w:color="auto" w:fill="FFFFFF"/>
        <w:spacing w:before="100" w:beforeAutospacing="1"/>
        <w:ind w:firstLine="567"/>
        <w:contextualSpacing/>
        <w:jc w:val="both"/>
        <w:rPr>
          <w:rFonts w:cs="Times New Roman"/>
          <w:i/>
          <w:color w:val="000000" w:themeColor="text1"/>
          <w:szCs w:val="28"/>
          <w:lang w:val="uk-UA"/>
        </w:rPr>
      </w:pPr>
      <w:proofErr w:type="spellStart"/>
      <w:r w:rsidRPr="00BC2DAA">
        <w:rPr>
          <w:rFonts w:cs="Times New Roman"/>
          <w:b/>
          <w:i/>
          <w:color w:val="000000" w:themeColor="text1"/>
          <w:szCs w:val="28"/>
          <w:lang w:val="uk-UA"/>
        </w:rPr>
        <w:t>Key</w:t>
      </w:r>
      <w:proofErr w:type="spellEnd"/>
      <w:r w:rsidRPr="00BC2DAA">
        <w:rPr>
          <w:rFonts w:cs="Times New Roman"/>
          <w:b/>
          <w:i/>
          <w:color w:val="000000" w:themeColor="text1"/>
          <w:szCs w:val="28"/>
          <w:lang w:val="uk-UA"/>
        </w:rPr>
        <w:t xml:space="preserve"> </w:t>
      </w:r>
      <w:proofErr w:type="spellStart"/>
      <w:r w:rsidRPr="00BC2DAA">
        <w:rPr>
          <w:rFonts w:cs="Times New Roman"/>
          <w:b/>
          <w:i/>
          <w:color w:val="000000" w:themeColor="text1"/>
          <w:szCs w:val="28"/>
          <w:lang w:val="uk-UA"/>
        </w:rPr>
        <w:t>words</w:t>
      </w:r>
      <w:proofErr w:type="spellEnd"/>
      <w:r w:rsidRPr="006F7FAA">
        <w:rPr>
          <w:rFonts w:cs="Times New Roman"/>
          <w:i/>
          <w:color w:val="000000" w:themeColor="text1"/>
          <w:szCs w:val="28"/>
          <w:lang w:val="uk-UA"/>
        </w:rPr>
        <w:t>:</w:t>
      </w:r>
      <w:r w:rsidR="006D5070" w:rsidRPr="006F7FAA">
        <w:rPr>
          <w:rFonts w:cs="Times New Roman"/>
          <w:i/>
          <w:color w:val="000000" w:themeColor="text1"/>
          <w:szCs w:val="28"/>
          <w:lang w:val="uk-UA"/>
        </w:rPr>
        <w:t xml:space="preserve"> </w:t>
      </w:r>
      <w:proofErr w:type="spellStart"/>
      <w:r w:rsidR="00FB6B82" w:rsidRPr="006F7FAA">
        <w:rPr>
          <w:rFonts w:cs="Times New Roman"/>
          <w:i/>
          <w:color w:val="000000" w:themeColor="text1"/>
          <w:szCs w:val="28"/>
          <w:lang w:val="uk-UA"/>
        </w:rPr>
        <w:t>mathematics</w:t>
      </w:r>
      <w:proofErr w:type="spellEnd"/>
      <w:r w:rsidR="00FB6B82" w:rsidRPr="006F7FAA">
        <w:rPr>
          <w:rFonts w:cs="Times New Roman"/>
          <w:i/>
          <w:color w:val="000000" w:themeColor="text1"/>
          <w:szCs w:val="28"/>
          <w:lang w:val="uk-UA"/>
        </w:rPr>
        <w:t xml:space="preserve"> </w:t>
      </w:r>
      <w:proofErr w:type="spellStart"/>
      <w:r w:rsidR="00FB6B82" w:rsidRPr="006F7FAA">
        <w:rPr>
          <w:rFonts w:cs="Times New Roman"/>
          <w:i/>
          <w:color w:val="000000" w:themeColor="text1"/>
          <w:szCs w:val="28"/>
          <w:lang w:val="uk-UA"/>
        </w:rPr>
        <w:t>training</w:t>
      </w:r>
      <w:proofErr w:type="spellEnd"/>
      <w:r w:rsidR="00FB6B82" w:rsidRPr="006F7FAA">
        <w:rPr>
          <w:rFonts w:cs="Times New Roman"/>
          <w:i/>
          <w:color w:val="000000" w:themeColor="text1"/>
          <w:szCs w:val="28"/>
          <w:lang w:val="uk-UA"/>
        </w:rPr>
        <w:t xml:space="preserve">, </w:t>
      </w:r>
      <w:proofErr w:type="spellStart"/>
      <w:r w:rsidR="00FB6B82" w:rsidRPr="006F7FAA">
        <w:rPr>
          <w:rFonts w:cs="Times New Roman"/>
          <w:i/>
          <w:color w:val="000000" w:themeColor="text1"/>
          <w:szCs w:val="28"/>
          <w:lang w:val="uk-UA"/>
        </w:rPr>
        <w:t>competences</w:t>
      </w:r>
      <w:proofErr w:type="spellEnd"/>
      <w:r w:rsidR="00FB6B82" w:rsidRPr="006F7FAA">
        <w:rPr>
          <w:rFonts w:cs="Times New Roman"/>
          <w:i/>
          <w:color w:val="000000" w:themeColor="text1"/>
          <w:szCs w:val="28"/>
          <w:lang w:val="uk-UA"/>
        </w:rPr>
        <w:t xml:space="preserve">, </w:t>
      </w:r>
      <w:proofErr w:type="spellStart"/>
      <w:r w:rsidR="00FB6B82" w:rsidRPr="006F7FAA">
        <w:rPr>
          <w:rFonts w:cs="Times New Roman"/>
          <w:i/>
          <w:color w:val="000000" w:themeColor="text1"/>
          <w:szCs w:val="28"/>
          <w:lang w:val="uk-UA"/>
        </w:rPr>
        <w:t>vocational</w:t>
      </w:r>
      <w:proofErr w:type="spellEnd"/>
      <w:r w:rsidR="00FB6B82" w:rsidRPr="006F7FAA">
        <w:rPr>
          <w:rFonts w:cs="Times New Roman"/>
          <w:i/>
          <w:color w:val="000000" w:themeColor="text1"/>
          <w:szCs w:val="28"/>
          <w:lang w:val="uk-UA"/>
        </w:rPr>
        <w:t xml:space="preserve"> </w:t>
      </w:r>
      <w:proofErr w:type="spellStart"/>
      <w:r w:rsidR="00FB6B82" w:rsidRPr="006F7FAA">
        <w:rPr>
          <w:rFonts w:cs="Times New Roman"/>
          <w:i/>
          <w:color w:val="000000" w:themeColor="text1"/>
          <w:szCs w:val="28"/>
          <w:lang w:val="uk-UA"/>
        </w:rPr>
        <w:t>education</w:t>
      </w:r>
      <w:proofErr w:type="spellEnd"/>
      <w:r w:rsidR="00FB6B82" w:rsidRPr="006F7FAA">
        <w:rPr>
          <w:rFonts w:cs="Times New Roman"/>
          <w:i/>
          <w:color w:val="000000" w:themeColor="text1"/>
          <w:szCs w:val="28"/>
          <w:lang w:val="uk-UA"/>
        </w:rPr>
        <w:t xml:space="preserve"> </w:t>
      </w:r>
      <w:proofErr w:type="spellStart"/>
      <w:r w:rsidR="00FB6B82" w:rsidRPr="006F7FAA">
        <w:rPr>
          <w:rFonts w:cs="Times New Roman"/>
          <w:i/>
          <w:color w:val="000000" w:themeColor="text1"/>
          <w:szCs w:val="28"/>
          <w:lang w:val="uk-UA"/>
        </w:rPr>
        <w:t>institutions</w:t>
      </w:r>
      <w:proofErr w:type="spellEnd"/>
      <w:r w:rsidR="00FB6B82" w:rsidRPr="006F7FAA">
        <w:rPr>
          <w:rFonts w:cs="Times New Roman"/>
          <w:i/>
          <w:color w:val="000000" w:themeColor="text1"/>
          <w:szCs w:val="28"/>
          <w:lang w:val="uk-UA"/>
        </w:rPr>
        <w:t>.</w:t>
      </w:r>
    </w:p>
    <w:sectPr w:rsidR="00FB6B82" w:rsidRPr="006F7FAA" w:rsidSect="00BC494C">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4EE6"/>
    <w:multiLevelType w:val="hybridMultilevel"/>
    <w:tmpl w:val="78387B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856C95"/>
    <w:multiLevelType w:val="hybridMultilevel"/>
    <w:tmpl w:val="AB5675F6"/>
    <w:lvl w:ilvl="0" w:tplc="A6A8F4E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BB48B0"/>
    <w:multiLevelType w:val="hybridMultilevel"/>
    <w:tmpl w:val="D43A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E2194B"/>
    <w:multiLevelType w:val="hybridMultilevel"/>
    <w:tmpl w:val="FE42BE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0CF1190"/>
    <w:multiLevelType w:val="hybridMultilevel"/>
    <w:tmpl w:val="D43A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9779DE"/>
    <w:multiLevelType w:val="hybridMultilevel"/>
    <w:tmpl w:val="D43A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36C72"/>
    <w:multiLevelType w:val="hybridMultilevel"/>
    <w:tmpl w:val="D8749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3A0C55"/>
    <w:multiLevelType w:val="hybridMultilevel"/>
    <w:tmpl w:val="AA865D26"/>
    <w:lvl w:ilvl="0" w:tplc="F712147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DE3E7E"/>
    <w:multiLevelType w:val="hybridMultilevel"/>
    <w:tmpl w:val="15A22492"/>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855C4F"/>
    <w:multiLevelType w:val="hybridMultilevel"/>
    <w:tmpl w:val="F6C8E224"/>
    <w:lvl w:ilvl="0" w:tplc="9872D6BE">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3AD5C2E"/>
    <w:multiLevelType w:val="hybridMultilevel"/>
    <w:tmpl w:val="3F52C0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6E55A4F"/>
    <w:multiLevelType w:val="hybridMultilevel"/>
    <w:tmpl w:val="C8448374"/>
    <w:lvl w:ilvl="0" w:tplc="4D589D94">
      <w:start w:val="1"/>
      <w:numFmt w:val="bullet"/>
      <w:lvlText w:val=""/>
      <w:lvlJc w:val="left"/>
      <w:pPr>
        <w:ind w:left="1419" w:hanging="360"/>
      </w:pPr>
      <w:rPr>
        <w:rFonts w:ascii="Symbol" w:hAnsi="Symbol" w:hint="default"/>
      </w:rPr>
    </w:lvl>
    <w:lvl w:ilvl="1" w:tplc="04190003" w:tentative="1">
      <w:start w:val="1"/>
      <w:numFmt w:val="bullet"/>
      <w:lvlText w:val="o"/>
      <w:lvlJc w:val="left"/>
      <w:pPr>
        <w:ind w:left="2139" w:hanging="360"/>
      </w:pPr>
      <w:rPr>
        <w:rFonts w:ascii="Courier New" w:hAnsi="Courier New" w:cs="Courier New" w:hint="default"/>
      </w:rPr>
    </w:lvl>
    <w:lvl w:ilvl="2" w:tplc="04190005" w:tentative="1">
      <w:start w:val="1"/>
      <w:numFmt w:val="bullet"/>
      <w:lvlText w:val=""/>
      <w:lvlJc w:val="left"/>
      <w:pPr>
        <w:ind w:left="2859" w:hanging="360"/>
      </w:pPr>
      <w:rPr>
        <w:rFonts w:ascii="Wingdings" w:hAnsi="Wingdings" w:hint="default"/>
      </w:rPr>
    </w:lvl>
    <w:lvl w:ilvl="3" w:tplc="04190001" w:tentative="1">
      <w:start w:val="1"/>
      <w:numFmt w:val="bullet"/>
      <w:lvlText w:val=""/>
      <w:lvlJc w:val="left"/>
      <w:pPr>
        <w:ind w:left="3579" w:hanging="360"/>
      </w:pPr>
      <w:rPr>
        <w:rFonts w:ascii="Symbol" w:hAnsi="Symbol" w:hint="default"/>
      </w:rPr>
    </w:lvl>
    <w:lvl w:ilvl="4" w:tplc="04190003" w:tentative="1">
      <w:start w:val="1"/>
      <w:numFmt w:val="bullet"/>
      <w:lvlText w:val="o"/>
      <w:lvlJc w:val="left"/>
      <w:pPr>
        <w:ind w:left="4299" w:hanging="360"/>
      </w:pPr>
      <w:rPr>
        <w:rFonts w:ascii="Courier New" w:hAnsi="Courier New" w:cs="Courier New" w:hint="default"/>
      </w:rPr>
    </w:lvl>
    <w:lvl w:ilvl="5" w:tplc="04190005" w:tentative="1">
      <w:start w:val="1"/>
      <w:numFmt w:val="bullet"/>
      <w:lvlText w:val=""/>
      <w:lvlJc w:val="left"/>
      <w:pPr>
        <w:ind w:left="5019" w:hanging="360"/>
      </w:pPr>
      <w:rPr>
        <w:rFonts w:ascii="Wingdings" w:hAnsi="Wingdings" w:hint="default"/>
      </w:rPr>
    </w:lvl>
    <w:lvl w:ilvl="6" w:tplc="04190001" w:tentative="1">
      <w:start w:val="1"/>
      <w:numFmt w:val="bullet"/>
      <w:lvlText w:val=""/>
      <w:lvlJc w:val="left"/>
      <w:pPr>
        <w:ind w:left="5739" w:hanging="360"/>
      </w:pPr>
      <w:rPr>
        <w:rFonts w:ascii="Symbol" w:hAnsi="Symbol" w:hint="default"/>
      </w:rPr>
    </w:lvl>
    <w:lvl w:ilvl="7" w:tplc="04190003" w:tentative="1">
      <w:start w:val="1"/>
      <w:numFmt w:val="bullet"/>
      <w:lvlText w:val="o"/>
      <w:lvlJc w:val="left"/>
      <w:pPr>
        <w:ind w:left="6459" w:hanging="360"/>
      </w:pPr>
      <w:rPr>
        <w:rFonts w:ascii="Courier New" w:hAnsi="Courier New" w:cs="Courier New" w:hint="default"/>
      </w:rPr>
    </w:lvl>
    <w:lvl w:ilvl="8" w:tplc="04190005" w:tentative="1">
      <w:start w:val="1"/>
      <w:numFmt w:val="bullet"/>
      <w:lvlText w:val=""/>
      <w:lvlJc w:val="left"/>
      <w:pPr>
        <w:ind w:left="7179" w:hanging="360"/>
      </w:pPr>
      <w:rPr>
        <w:rFonts w:ascii="Wingdings" w:hAnsi="Wingdings" w:hint="default"/>
      </w:rPr>
    </w:lvl>
  </w:abstractNum>
  <w:abstractNum w:abstractNumId="12">
    <w:nsid w:val="320A7020"/>
    <w:multiLevelType w:val="hybridMultilevel"/>
    <w:tmpl w:val="78A6E7F2"/>
    <w:lvl w:ilvl="0" w:tplc="4D589D9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35845274"/>
    <w:multiLevelType w:val="hybridMultilevel"/>
    <w:tmpl w:val="ECB0D3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B461E45"/>
    <w:multiLevelType w:val="hybridMultilevel"/>
    <w:tmpl w:val="CD0AA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F149D4"/>
    <w:multiLevelType w:val="hybridMultilevel"/>
    <w:tmpl w:val="37E602E6"/>
    <w:lvl w:ilvl="0" w:tplc="D50EFF4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7B6702"/>
    <w:multiLevelType w:val="singleLevel"/>
    <w:tmpl w:val="F65E3EFA"/>
    <w:lvl w:ilvl="0">
      <w:start w:val="1"/>
      <w:numFmt w:val="decimal"/>
      <w:lvlText w:val="%1."/>
      <w:lvlJc w:val="left"/>
      <w:pPr>
        <w:tabs>
          <w:tab w:val="num" w:pos="1316"/>
        </w:tabs>
        <w:ind w:left="1316" w:hanging="465"/>
      </w:pPr>
      <w:rPr>
        <w:rFonts w:hint="default"/>
      </w:rPr>
    </w:lvl>
  </w:abstractNum>
  <w:abstractNum w:abstractNumId="17">
    <w:nsid w:val="41FB741F"/>
    <w:multiLevelType w:val="hybridMultilevel"/>
    <w:tmpl w:val="1C3EE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DC0047"/>
    <w:multiLevelType w:val="hybridMultilevel"/>
    <w:tmpl w:val="936AD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21605F"/>
    <w:multiLevelType w:val="hybridMultilevel"/>
    <w:tmpl w:val="22A446E8"/>
    <w:lvl w:ilvl="0" w:tplc="9308412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3D1C1A"/>
    <w:multiLevelType w:val="hybridMultilevel"/>
    <w:tmpl w:val="987A0364"/>
    <w:lvl w:ilvl="0" w:tplc="5CA0D99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AA5956"/>
    <w:multiLevelType w:val="hybridMultilevel"/>
    <w:tmpl w:val="FE022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7C1A2A"/>
    <w:multiLevelType w:val="hybridMultilevel"/>
    <w:tmpl w:val="618C9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F05C4E"/>
    <w:multiLevelType w:val="hybridMultilevel"/>
    <w:tmpl w:val="64940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0B3F7C"/>
    <w:multiLevelType w:val="hybridMultilevel"/>
    <w:tmpl w:val="0B7E525C"/>
    <w:lvl w:ilvl="0" w:tplc="2B5CC3F4">
      <w:start w:val="1"/>
      <w:numFmt w:val="decimal"/>
      <w:lvlText w:val="%1."/>
      <w:lvlJc w:val="left"/>
      <w:pPr>
        <w:ind w:left="928"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5F6020B3"/>
    <w:multiLevelType w:val="hybridMultilevel"/>
    <w:tmpl w:val="3710DAEE"/>
    <w:lvl w:ilvl="0" w:tplc="D27ECF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91E013E"/>
    <w:multiLevelType w:val="hybridMultilevel"/>
    <w:tmpl w:val="62002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99347F"/>
    <w:multiLevelType w:val="hybridMultilevel"/>
    <w:tmpl w:val="95A670D0"/>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6D3141A9"/>
    <w:multiLevelType w:val="hybridMultilevel"/>
    <w:tmpl w:val="303E0B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0AB146C"/>
    <w:multiLevelType w:val="hybridMultilevel"/>
    <w:tmpl w:val="7340BCC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246D72"/>
    <w:multiLevelType w:val="multilevel"/>
    <w:tmpl w:val="9986260E"/>
    <w:lvl w:ilvl="0">
      <w:start w:val="1"/>
      <w:numFmt w:val="decimal"/>
      <w:lvlText w:val="%1."/>
      <w:lvlJc w:val="left"/>
      <w:pPr>
        <w:ind w:left="786" w:hanging="360"/>
      </w:pPr>
      <w:rPr>
        <w:rFonts w:eastAsiaTheme="minorEastAsia" w:hint="default"/>
        <w:sz w:val="28"/>
      </w:rPr>
    </w:lvl>
    <w:lvl w:ilvl="1">
      <w:start w:val="2"/>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C551D4F"/>
    <w:multiLevelType w:val="multilevel"/>
    <w:tmpl w:val="1934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31"/>
  </w:num>
  <w:num w:numId="3">
    <w:abstractNumId w:val="29"/>
  </w:num>
  <w:num w:numId="4">
    <w:abstractNumId w:val="16"/>
  </w:num>
  <w:num w:numId="5">
    <w:abstractNumId w:val="21"/>
  </w:num>
  <w:num w:numId="6">
    <w:abstractNumId w:val="18"/>
  </w:num>
  <w:num w:numId="7">
    <w:abstractNumId w:val="17"/>
  </w:num>
  <w:num w:numId="8">
    <w:abstractNumId w:val="14"/>
  </w:num>
  <w:num w:numId="9">
    <w:abstractNumId w:val="13"/>
  </w:num>
  <w:num w:numId="10">
    <w:abstractNumId w:val="12"/>
  </w:num>
  <w:num w:numId="11">
    <w:abstractNumId w:val="9"/>
  </w:num>
  <w:num w:numId="12">
    <w:abstractNumId w:val="30"/>
  </w:num>
  <w:num w:numId="13">
    <w:abstractNumId w:val="3"/>
  </w:num>
  <w:num w:numId="14">
    <w:abstractNumId w:val="1"/>
  </w:num>
  <w:num w:numId="15">
    <w:abstractNumId w:val="27"/>
  </w:num>
  <w:num w:numId="16">
    <w:abstractNumId w:val="19"/>
  </w:num>
  <w:num w:numId="17">
    <w:abstractNumId w:val="15"/>
  </w:num>
  <w:num w:numId="18">
    <w:abstractNumId w:val="8"/>
  </w:num>
  <w:num w:numId="19">
    <w:abstractNumId w:val="4"/>
  </w:num>
  <w:num w:numId="20">
    <w:abstractNumId w:val="5"/>
  </w:num>
  <w:num w:numId="21">
    <w:abstractNumId w:val="2"/>
  </w:num>
  <w:num w:numId="22">
    <w:abstractNumId w:val="24"/>
  </w:num>
  <w:num w:numId="23">
    <w:abstractNumId w:val="23"/>
  </w:num>
  <w:num w:numId="24">
    <w:abstractNumId w:val="20"/>
  </w:num>
  <w:num w:numId="25">
    <w:abstractNumId w:val="28"/>
  </w:num>
  <w:num w:numId="26">
    <w:abstractNumId w:val="22"/>
  </w:num>
  <w:num w:numId="27">
    <w:abstractNumId w:val="6"/>
  </w:num>
  <w:num w:numId="28">
    <w:abstractNumId w:val="26"/>
  </w:num>
  <w:num w:numId="29">
    <w:abstractNumId w:val="0"/>
  </w:num>
  <w:num w:numId="30">
    <w:abstractNumId w:val="7"/>
  </w:num>
  <w:num w:numId="31">
    <w:abstractNumId w:val="25"/>
  </w:num>
  <w:num w:numId="32">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17264C"/>
    <w:rsid w:val="00001347"/>
    <w:rsid w:val="0000142F"/>
    <w:rsid w:val="000016F7"/>
    <w:rsid w:val="00004845"/>
    <w:rsid w:val="00005CD0"/>
    <w:rsid w:val="00005CD6"/>
    <w:rsid w:val="00006551"/>
    <w:rsid w:val="00006A8C"/>
    <w:rsid w:val="00007AF7"/>
    <w:rsid w:val="00007C67"/>
    <w:rsid w:val="00012DD0"/>
    <w:rsid w:val="000137E0"/>
    <w:rsid w:val="00014FD0"/>
    <w:rsid w:val="00020887"/>
    <w:rsid w:val="0002322B"/>
    <w:rsid w:val="00027883"/>
    <w:rsid w:val="000303A7"/>
    <w:rsid w:val="00032270"/>
    <w:rsid w:val="00034CB6"/>
    <w:rsid w:val="00034F6F"/>
    <w:rsid w:val="000362BF"/>
    <w:rsid w:val="00036F36"/>
    <w:rsid w:val="000401DE"/>
    <w:rsid w:val="00041606"/>
    <w:rsid w:val="00041A9C"/>
    <w:rsid w:val="000420A9"/>
    <w:rsid w:val="00042658"/>
    <w:rsid w:val="00042885"/>
    <w:rsid w:val="00044215"/>
    <w:rsid w:val="00044CB7"/>
    <w:rsid w:val="00046570"/>
    <w:rsid w:val="00047076"/>
    <w:rsid w:val="00051F08"/>
    <w:rsid w:val="000540C2"/>
    <w:rsid w:val="000547E3"/>
    <w:rsid w:val="00056142"/>
    <w:rsid w:val="00056F47"/>
    <w:rsid w:val="00060A3F"/>
    <w:rsid w:val="000618BC"/>
    <w:rsid w:val="0006359F"/>
    <w:rsid w:val="00063F58"/>
    <w:rsid w:val="00066492"/>
    <w:rsid w:val="000667F6"/>
    <w:rsid w:val="00066C2D"/>
    <w:rsid w:val="0006702D"/>
    <w:rsid w:val="00067176"/>
    <w:rsid w:val="000678CE"/>
    <w:rsid w:val="0007121A"/>
    <w:rsid w:val="0007142D"/>
    <w:rsid w:val="00071443"/>
    <w:rsid w:val="0007295B"/>
    <w:rsid w:val="0007480B"/>
    <w:rsid w:val="00075A80"/>
    <w:rsid w:val="00077611"/>
    <w:rsid w:val="00077E2B"/>
    <w:rsid w:val="0008006B"/>
    <w:rsid w:val="00080FF7"/>
    <w:rsid w:val="000828EA"/>
    <w:rsid w:val="000832E2"/>
    <w:rsid w:val="00083C71"/>
    <w:rsid w:val="00091B3C"/>
    <w:rsid w:val="00093548"/>
    <w:rsid w:val="0009551C"/>
    <w:rsid w:val="0009623A"/>
    <w:rsid w:val="000967A6"/>
    <w:rsid w:val="000A28EF"/>
    <w:rsid w:val="000A2B1C"/>
    <w:rsid w:val="000A3579"/>
    <w:rsid w:val="000A40FC"/>
    <w:rsid w:val="000A4577"/>
    <w:rsid w:val="000A5B84"/>
    <w:rsid w:val="000B3E14"/>
    <w:rsid w:val="000B4116"/>
    <w:rsid w:val="000B4618"/>
    <w:rsid w:val="000B5AAD"/>
    <w:rsid w:val="000B5C80"/>
    <w:rsid w:val="000B6E30"/>
    <w:rsid w:val="000C0392"/>
    <w:rsid w:val="000C09B9"/>
    <w:rsid w:val="000C10F5"/>
    <w:rsid w:val="000C2D6F"/>
    <w:rsid w:val="000C5236"/>
    <w:rsid w:val="000C7B8C"/>
    <w:rsid w:val="000D12A3"/>
    <w:rsid w:val="000D1C44"/>
    <w:rsid w:val="000D28AC"/>
    <w:rsid w:val="000D74A6"/>
    <w:rsid w:val="000E0BD5"/>
    <w:rsid w:val="000E0FB2"/>
    <w:rsid w:val="000E2D18"/>
    <w:rsid w:val="000E2F8E"/>
    <w:rsid w:val="000E5927"/>
    <w:rsid w:val="000E761C"/>
    <w:rsid w:val="000F0235"/>
    <w:rsid w:val="000F1AE1"/>
    <w:rsid w:val="000F396E"/>
    <w:rsid w:val="000F6014"/>
    <w:rsid w:val="000F6B64"/>
    <w:rsid w:val="000F7C51"/>
    <w:rsid w:val="00101AAB"/>
    <w:rsid w:val="0010649B"/>
    <w:rsid w:val="001069CE"/>
    <w:rsid w:val="0010769E"/>
    <w:rsid w:val="00107C12"/>
    <w:rsid w:val="0011204D"/>
    <w:rsid w:val="00112B00"/>
    <w:rsid w:val="001131C7"/>
    <w:rsid w:val="001162D2"/>
    <w:rsid w:val="00117855"/>
    <w:rsid w:val="00117991"/>
    <w:rsid w:val="00117A40"/>
    <w:rsid w:val="001200DC"/>
    <w:rsid w:val="00122EDE"/>
    <w:rsid w:val="00124F5E"/>
    <w:rsid w:val="001272DE"/>
    <w:rsid w:val="00127320"/>
    <w:rsid w:val="0013171A"/>
    <w:rsid w:val="001325BB"/>
    <w:rsid w:val="00132D2E"/>
    <w:rsid w:val="00133187"/>
    <w:rsid w:val="001332AF"/>
    <w:rsid w:val="0013502B"/>
    <w:rsid w:val="001360E3"/>
    <w:rsid w:val="00141319"/>
    <w:rsid w:val="00144F45"/>
    <w:rsid w:val="00150249"/>
    <w:rsid w:val="001540BB"/>
    <w:rsid w:val="0015461C"/>
    <w:rsid w:val="001558A1"/>
    <w:rsid w:val="001569F7"/>
    <w:rsid w:val="00160A81"/>
    <w:rsid w:val="00163538"/>
    <w:rsid w:val="001653E0"/>
    <w:rsid w:val="001662F4"/>
    <w:rsid w:val="001712F4"/>
    <w:rsid w:val="0017264C"/>
    <w:rsid w:val="001733DA"/>
    <w:rsid w:val="00173BC9"/>
    <w:rsid w:val="001763EB"/>
    <w:rsid w:val="00182E9F"/>
    <w:rsid w:val="00183A99"/>
    <w:rsid w:val="00184944"/>
    <w:rsid w:val="001871AC"/>
    <w:rsid w:val="001878B4"/>
    <w:rsid w:val="00190547"/>
    <w:rsid w:val="00191D7D"/>
    <w:rsid w:val="0019246D"/>
    <w:rsid w:val="00196C74"/>
    <w:rsid w:val="001A0741"/>
    <w:rsid w:val="001A146B"/>
    <w:rsid w:val="001A4247"/>
    <w:rsid w:val="001B1B02"/>
    <w:rsid w:val="001B2A39"/>
    <w:rsid w:val="001B389F"/>
    <w:rsid w:val="001B4723"/>
    <w:rsid w:val="001B61BD"/>
    <w:rsid w:val="001B6FC4"/>
    <w:rsid w:val="001C0391"/>
    <w:rsid w:val="001C07E8"/>
    <w:rsid w:val="001C252A"/>
    <w:rsid w:val="001C3C79"/>
    <w:rsid w:val="001C3CE7"/>
    <w:rsid w:val="001C4358"/>
    <w:rsid w:val="001C4EF4"/>
    <w:rsid w:val="001C54C8"/>
    <w:rsid w:val="001C5718"/>
    <w:rsid w:val="001D108D"/>
    <w:rsid w:val="001D20B2"/>
    <w:rsid w:val="001D4360"/>
    <w:rsid w:val="001D5F53"/>
    <w:rsid w:val="001D7388"/>
    <w:rsid w:val="001D7808"/>
    <w:rsid w:val="001E1C0A"/>
    <w:rsid w:val="001E20F3"/>
    <w:rsid w:val="001E3879"/>
    <w:rsid w:val="001E3D0C"/>
    <w:rsid w:val="001E4672"/>
    <w:rsid w:val="001E535E"/>
    <w:rsid w:val="001F0B1F"/>
    <w:rsid w:val="001F4800"/>
    <w:rsid w:val="001F716B"/>
    <w:rsid w:val="001F7224"/>
    <w:rsid w:val="001F7A16"/>
    <w:rsid w:val="002018FD"/>
    <w:rsid w:val="002028DA"/>
    <w:rsid w:val="00203916"/>
    <w:rsid w:val="0020538F"/>
    <w:rsid w:val="002064FF"/>
    <w:rsid w:val="00213F25"/>
    <w:rsid w:val="00215221"/>
    <w:rsid w:val="002164E4"/>
    <w:rsid w:val="00216B72"/>
    <w:rsid w:val="00217B9C"/>
    <w:rsid w:val="00222FC6"/>
    <w:rsid w:val="00223D72"/>
    <w:rsid w:val="00224C65"/>
    <w:rsid w:val="00227EE3"/>
    <w:rsid w:val="002313DB"/>
    <w:rsid w:val="00236C19"/>
    <w:rsid w:val="002408EC"/>
    <w:rsid w:val="002428A4"/>
    <w:rsid w:val="002437A8"/>
    <w:rsid w:val="00245122"/>
    <w:rsid w:val="00251D93"/>
    <w:rsid w:val="0025304D"/>
    <w:rsid w:val="00253F10"/>
    <w:rsid w:val="00254AB6"/>
    <w:rsid w:val="00256A6C"/>
    <w:rsid w:val="00256DE8"/>
    <w:rsid w:val="0025716D"/>
    <w:rsid w:val="00261806"/>
    <w:rsid w:val="00265870"/>
    <w:rsid w:val="0026680E"/>
    <w:rsid w:val="00267785"/>
    <w:rsid w:val="002677DE"/>
    <w:rsid w:val="002705BF"/>
    <w:rsid w:val="00270A4D"/>
    <w:rsid w:val="00271E13"/>
    <w:rsid w:val="002724B6"/>
    <w:rsid w:val="00272EEA"/>
    <w:rsid w:val="00277D92"/>
    <w:rsid w:val="00282C1C"/>
    <w:rsid w:val="0028666F"/>
    <w:rsid w:val="002867B6"/>
    <w:rsid w:val="0028739B"/>
    <w:rsid w:val="0029200C"/>
    <w:rsid w:val="002923BF"/>
    <w:rsid w:val="0029348F"/>
    <w:rsid w:val="002A0B81"/>
    <w:rsid w:val="002A1175"/>
    <w:rsid w:val="002A1AF6"/>
    <w:rsid w:val="002A2B2E"/>
    <w:rsid w:val="002A3ABD"/>
    <w:rsid w:val="002A4B1C"/>
    <w:rsid w:val="002A61B7"/>
    <w:rsid w:val="002B7958"/>
    <w:rsid w:val="002C0D29"/>
    <w:rsid w:val="002C35C9"/>
    <w:rsid w:val="002C4CE5"/>
    <w:rsid w:val="002D0622"/>
    <w:rsid w:val="002D08F2"/>
    <w:rsid w:val="002D5334"/>
    <w:rsid w:val="002D53E4"/>
    <w:rsid w:val="002D6F2A"/>
    <w:rsid w:val="002D6F92"/>
    <w:rsid w:val="002E0E68"/>
    <w:rsid w:val="002E3D9C"/>
    <w:rsid w:val="002E511B"/>
    <w:rsid w:val="002E647D"/>
    <w:rsid w:val="002F122C"/>
    <w:rsid w:val="002F175B"/>
    <w:rsid w:val="002F3A10"/>
    <w:rsid w:val="002F55D7"/>
    <w:rsid w:val="002F6042"/>
    <w:rsid w:val="0030038C"/>
    <w:rsid w:val="00302824"/>
    <w:rsid w:val="00303B1E"/>
    <w:rsid w:val="00305A75"/>
    <w:rsid w:val="00305D3D"/>
    <w:rsid w:val="003151B6"/>
    <w:rsid w:val="00317D8A"/>
    <w:rsid w:val="003212C1"/>
    <w:rsid w:val="00321E7F"/>
    <w:rsid w:val="00322C44"/>
    <w:rsid w:val="003302F0"/>
    <w:rsid w:val="00330868"/>
    <w:rsid w:val="00332AC9"/>
    <w:rsid w:val="0034013F"/>
    <w:rsid w:val="00345A3B"/>
    <w:rsid w:val="00347CEC"/>
    <w:rsid w:val="003506BD"/>
    <w:rsid w:val="003519D0"/>
    <w:rsid w:val="00353DEF"/>
    <w:rsid w:val="00354688"/>
    <w:rsid w:val="00354DDA"/>
    <w:rsid w:val="00355471"/>
    <w:rsid w:val="00356648"/>
    <w:rsid w:val="00357218"/>
    <w:rsid w:val="00362C04"/>
    <w:rsid w:val="00365737"/>
    <w:rsid w:val="00367022"/>
    <w:rsid w:val="003700ED"/>
    <w:rsid w:val="003745C7"/>
    <w:rsid w:val="0037518E"/>
    <w:rsid w:val="003761C8"/>
    <w:rsid w:val="0037623C"/>
    <w:rsid w:val="00381350"/>
    <w:rsid w:val="003813B8"/>
    <w:rsid w:val="003850F8"/>
    <w:rsid w:val="00385826"/>
    <w:rsid w:val="00386303"/>
    <w:rsid w:val="00386725"/>
    <w:rsid w:val="00387415"/>
    <w:rsid w:val="003902AB"/>
    <w:rsid w:val="003902B5"/>
    <w:rsid w:val="00390B60"/>
    <w:rsid w:val="0039395B"/>
    <w:rsid w:val="00393ED8"/>
    <w:rsid w:val="003963DA"/>
    <w:rsid w:val="00396938"/>
    <w:rsid w:val="00396DED"/>
    <w:rsid w:val="0039700D"/>
    <w:rsid w:val="00397919"/>
    <w:rsid w:val="003979FF"/>
    <w:rsid w:val="003A225A"/>
    <w:rsid w:val="003A310A"/>
    <w:rsid w:val="003A3345"/>
    <w:rsid w:val="003A372F"/>
    <w:rsid w:val="003B0723"/>
    <w:rsid w:val="003B0B83"/>
    <w:rsid w:val="003B13BB"/>
    <w:rsid w:val="003B27FC"/>
    <w:rsid w:val="003C0C3A"/>
    <w:rsid w:val="003C20D2"/>
    <w:rsid w:val="003C2286"/>
    <w:rsid w:val="003C35C2"/>
    <w:rsid w:val="003C6A35"/>
    <w:rsid w:val="003C73E8"/>
    <w:rsid w:val="003D01CB"/>
    <w:rsid w:val="003D07CE"/>
    <w:rsid w:val="003D1276"/>
    <w:rsid w:val="003D1971"/>
    <w:rsid w:val="003D2EF3"/>
    <w:rsid w:val="003D43F7"/>
    <w:rsid w:val="003D7673"/>
    <w:rsid w:val="003E4819"/>
    <w:rsid w:val="003E5BFF"/>
    <w:rsid w:val="003F0018"/>
    <w:rsid w:val="003F0DEE"/>
    <w:rsid w:val="003F19A3"/>
    <w:rsid w:val="003F4F43"/>
    <w:rsid w:val="003F64DB"/>
    <w:rsid w:val="003F65E6"/>
    <w:rsid w:val="003F7832"/>
    <w:rsid w:val="0040245D"/>
    <w:rsid w:val="004027AF"/>
    <w:rsid w:val="004056E2"/>
    <w:rsid w:val="0041089F"/>
    <w:rsid w:val="004111ED"/>
    <w:rsid w:val="00411BCD"/>
    <w:rsid w:val="00413044"/>
    <w:rsid w:val="00414220"/>
    <w:rsid w:val="004160FE"/>
    <w:rsid w:val="004178E5"/>
    <w:rsid w:val="00417C2A"/>
    <w:rsid w:val="00421077"/>
    <w:rsid w:val="00421818"/>
    <w:rsid w:val="00421D93"/>
    <w:rsid w:val="0042214E"/>
    <w:rsid w:val="0042239F"/>
    <w:rsid w:val="00425A32"/>
    <w:rsid w:val="00426E5E"/>
    <w:rsid w:val="004272B4"/>
    <w:rsid w:val="004279B6"/>
    <w:rsid w:val="00430DAD"/>
    <w:rsid w:val="00441C09"/>
    <w:rsid w:val="0044262D"/>
    <w:rsid w:val="0044284B"/>
    <w:rsid w:val="00442F8E"/>
    <w:rsid w:val="00443E46"/>
    <w:rsid w:val="00444487"/>
    <w:rsid w:val="00444FA5"/>
    <w:rsid w:val="004453CB"/>
    <w:rsid w:val="00445B16"/>
    <w:rsid w:val="00453399"/>
    <w:rsid w:val="00454958"/>
    <w:rsid w:val="00454A5C"/>
    <w:rsid w:val="004559FD"/>
    <w:rsid w:val="004563EB"/>
    <w:rsid w:val="004564E5"/>
    <w:rsid w:val="00457AC6"/>
    <w:rsid w:val="00461D04"/>
    <w:rsid w:val="00461E5E"/>
    <w:rsid w:val="00462F74"/>
    <w:rsid w:val="004662A9"/>
    <w:rsid w:val="004714FC"/>
    <w:rsid w:val="00471EF3"/>
    <w:rsid w:val="004826D9"/>
    <w:rsid w:val="0049044D"/>
    <w:rsid w:val="00490725"/>
    <w:rsid w:val="004907FF"/>
    <w:rsid w:val="00493666"/>
    <w:rsid w:val="004937B6"/>
    <w:rsid w:val="00494970"/>
    <w:rsid w:val="00494A70"/>
    <w:rsid w:val="0049667F"/>
    <w:rsid w:val="004973CB"/>
    <w:rsid w:val="004A0DFD"/>
    <w:rsid w:val="004A2A07"/>
    <w:rsid w:val="004A2A4F"/>
    <w:rsid w:val="004A44E4"/>
    <w:rsid w:val="004A5D0E"/>
    <w:rsid w:val="004B1F52"/>
    <w:rsid w:val="004B3664"/>
    <w:rsid w:val="004B4A96"/>
    <w:rsid w:val="004B5F83"/>
    <w:rsid w:val="004B62D7"/>
    <w:rsid w:val="004B7883"/>
    <w:rsid w:val="004B7F0A"/>
    <w:rsid w:val="004C0862"/>
    <w:rsid w:val="004C1530"/>
    <w:rsid w:val="004C2CF4"/>
    <w:rsid w:val="004C32D2"/>
    <w:rsid w:val="004C63D2"/>
    <w:rsid w:val="004C69B6"/>
    <w:rsid w:val="004C73FC"/>
    <w:rsid w:val="004D1B25"/>
    <w:rsid w:val="004D706F"/>
    <w:rsid w:val="004E2678"/>
    <w:rsid w:val="004E5ED1"/>
    <w:rsid w:val="004F08AA"/>
    <w:rsid w:val="004F0E67"/>
    <w:rsid w:val="004F5ABB"/>
    <w:rsid w:val="004F7D45"/>
    <w:rsid w:val="00500DE0"/>
    <w:rsid w:val="0050126B"/>
    <w:rsid w:val="005017FB"/>
    <w:rsid w:val="0050564A"/>
    <w:rsid w:val="005064D9"/>
    <w:rsid w:val="005079B8"/>
    <w:rsid w:val="005104D3"/>
    <w:rsid w:val="00510623"/>
    <w:rsid w:val="005110F8"/>
    <w:rsid w:val="00511AAD"/>
    <w:rsid w:val="0051325B"/>
    <w:rsid w:val="00514866"/>
    <w:rsid w:val="00514BFC"/>
    <w:rsid w:val="00515805"/>
    <w:rsid w:val="0051738E"/>
    <w:rsid w:val="005230F1"/>
    <w:rsid w:val="005248B0"/>
    <w:rsid w:val="005268CD"/>
    <w:rsid w:val="0052695C"/>
    <w:rsid w:val="005269FC"/>
    <w:rsid w:val="005333A8"/>
    <w:rsid w:val="00533423"/>
    <w:rsid w:val="005359E8"/>
    <w:rsid w:val="00535D34"/>
    <w:rsid w:val="005370B4"/>
    <w:rsid w:val="00537F4A"/>
    <w:rsid w:val="005423F8"/>
    <w:rsid w:val="005426BE"/>
    <w:rsid w:val="00543377"/>
    <w:rsid w:val="00543904"/>
    <w:rsid w:val="00544B38"/>
    <w:rsid w:val="005466CC"/>
    <w:rsid w:val="0055095A"/>
    <w:rsid w:val="005519ED"/>
    <w:rsid w:val="00554486"/>
    <w:rsid w:val="00554FA7"/>
    <w:rsid w:val="00555C02"/>
    <w:rsid w:val="00556EA6"/>
    <w:rsid w:val="00557219"/>
    <w:rsid w:val="005604A9"/>
    <w:rsid w:val="0056254C"/>
    <w:rsid w:val="005637E7"/>
    <w:rsid w:val="00566471"/>
    <w:rsid w:val="00566E86"/>
    <w:rsid w:val="00567115"/>
    <w:rsid w:val="00570303"/>
    <w:rsid w:val="00570525"/>
    <w:rsid w:val="00571E73"/>
    <w:rsid w:val="005730B4"/>
    <w:rsid w:val="00573800"/>
    <w:rsid w:val="00573D9E"/>
    <w:rsid w:val="005744FC"/>
    <w:rsid w:val="00575747"/>
    <w:rsid w:val="00577054"/>
    <w:rsid w:val="00582DAC"/>
    <w:rsid w:val="00582EA5"/>
    <w:rsid w:val="00583208"/>
    <w:rsid w:val="005836C9"/>
    <w:rsid w:val="00584CA5"/>
    <w:rsid w:val="00585962"/>
    <w:rsid w:val="005908ED"/>
    <w:rsid w:val="00591878"/>
    <w:rsid w:val="005A13C4"/>
    <w:rsid w:val="005A18D3"/>
    <w:rsid w:val="005A2BAB"/>
    <w:rsid w:val="005A305F"/>
    <w:rsid w:val="005A4029"/>
    <w:rsid w:val="005B034F"/>
    <w:rsid w:val="005B0C49"/>
    <w:rsid w:val="005B5095"/>
    <w:rsid w:val="005B5DD3"/>
    <w:rsid w:val="005B67A9"/>
    <w:rsid w:val="005C1906"/>
    <w:rsid w:val="005C247D"/>
    <w:rsid w:val="005C65E7"/>
    <w:rsid w:val="005C7804"/>
    <w:rsid w:val="005D1142"/>
    <w:rsid w:val="005D2FF2"/>
    <w:rsid w:val="005D3A76"/>
    <w:rsid w:val="005D4DAE"/>
    <w:rsid w:val="005D525E"/>
    <w:rsid w:val="005D5837"/>
    <w:rsid w:val="005D7022"/>
    <w:rsid w:val="005D721E"/>
    <w:rsid w:val="005D789E"/>
    <w:rsid w:val="005D7BC6"/>
    <w:rsid w:val="005E027A"/>
    <w:rsid w:val="005E042C"/>
    <w:rsid w:val="005E05FD"/>
    <w:rsid w:val="005E10C1"/>
    <w:rsid w:val="005E1D6F"/>
    <w:rsid w:val="005E53A4"/>
    <w:rsid w:val="005E5D1F"/>
    <w:rsid w:val="005E5DF9"/>
    <w:rsid w:val="005F23F3"/>
    <w:rsid w:val="005F47D4"/>
    <w:rsid w:val="005F600B"/>
    <w:rsid w:val="00604195"/>
    <w:rsid w:val="006047CF"/>
    <w:rsid w:val="0060660C"/>
    <w:rsid w:val="00607ACD"/>
    <w:rsid w:val="00607EC0"/>
    <w:rsid w:val="00614DB0"/>
    <w:rsid w:val="006154CE"/>
    <w:rsid w:val="00617C81"/>
    <w:rsid w:val="006260CD"/>
    <w:rsid w:val="0062619E"/>
    <w:rsid w:val="00633E32"/>
    <w:rsid w:val="00640F69"/>
    <w:rsid w:val="0064128B"/>
    <w:rsid w:val="006431DB"/>
    <w:rsid w:val="006435F1"/>
    <w:rsid w:val="0064535A"/>
    <w:rsid w:val="00646E65"/>
    <w:rsid w:val="0064724A"/>
    <w:rsid w:val="006514C8"/>
    <w:rsid w:val="00651BAB"/>
    <w:rsid w:val="00654F00"/>
    <w:rsid w:val="006555D0"/>
    <w:rsid w:val="00657F50"/>
    <w:rsid w:val="00660369"/>
    <w:rsid w:val="00661DD6"/>
    <w:rsid w:val="006623ED"/>
    <w:rsid w:val="00662708"/>
    <w:rsid w:val="00662752"/>
    <w:rsid w:val="00662BDA"/>
    <w:rsid w:val="00662E68"/>
    <w:rsid w:val="006642DD"/>
    <w:rsid w:val="00667A3F"/>
    <w:rsid w:val="0067206C"/>
    <w:rsid w:val="0067249B"/>
    <w:rsid w:val="0067252C"/>
    <w:rsid w:val="006749C1"/>
    <w:rsid w:val="00675DB7"/>
    <w:rsid w:val="00675E1F"/>
    <w:rsid w:val="00676076"/>
    <w:rsid w:val="00677A38"/>
    <w:rsid w:val="006806B9"/>
    <w:rsid w:val="00680B58"/>
    <w:rsid w:val="00681124"/>
    <w:rsid w:val="00681216"/>
    <w:rsid w:val="0068142F"/>
    <w:rsid w:val="0068186E"/>
    <w:rsid w:val="00682E70"/>
    <w:rsid w:val="00690BC1"/>
    <w:rsid w:val="006928C9"/>
    <w:rsid w:val="006933C9"/>
    <w:rsid w:val="006937A9"/>
    <w:rsid w:val="00693B90"/>
    <w:rsid w:val="00697527"/>
    <w:rsid w:val="006A1177"/>
    <w:rsid w:val="006A55A5"/>
    <w:rsid w:val="006A6A25"/>
    <w:rsid w:val="006B2415"/>
    <w:rsid w:val="006B2DF7"/>
    <w:rsid w:val="006B2F94"/>
    <w:rsid w:val="006B4B0A"/>
    <w:rsid w:val="006B6331"/>
    <w:rsid w:val="006C1419"/>
    <w:rsid w:val="006C1E0C"/>
    <w:rsid w:val="006D006F"/>
    <w:rsid w:val="006D154B"/>
    <w:rsid w:val="006D243D"/>
    <w:rsid w:val="006D3CF1"/>
    <w:rsid w:val="006D4B89"/>
    <w:rsid w:val="006D5070"/>
    <w:rsid w:val="006D6351"/>
    <w:rsid w:val="006D6C64"/>
    <w:rsid w:val="006E02B1"/>
    <w:rsid w:val="006E0B32"/>
    <w:rsid w:val="006E0D79"/>
    <w:rsid w:val="006E3082"/>
    <w:rsid w:val="006E5EF9"/>
    <w:rsid w:val="006E7641"/>
    <w:rsid w:val="006E7BC9"/>
    <w:rsid w:val="006F047C"/>
    <w:rsid w:val="006F0E53"/>
    <w:rsid w:val="006F1D5A"/>
    <w:rsid w:val="006F5BEF"/>
    <w:rsid w:val="006F5E51"/>
    <w:rsid w:val="006F7322"/>
    <w:rsid w:val="006F7FAA"/>
    <w:rsid w:val="00700578"/>
    <w:rsid w:val="007042BB"/>
    <w:rsid w:val="00705BC1"/>
    <w:rsid w:val="00707A37"/>
    <w:rsid w:val="00711216"/>
    <w:rsid w:val="0071290C"/>
    <w:rsid w:val="007139E8"/>
    <w:rsid w:val="00713B61"/>
    <w:rsid w:val="007141B7"/>
    <w:rsid w:val="0071470D"/>
    <w:rsid w:val="00714B3E"/>
    <w:rsid w:val="00714D4F"/>
    <w:rsid w:val="007152C0"/>
    <w:rsid w:val="00716842"/>
    <w:rsid w:val="0071703A"/>
    <w:rsid w:val="00717826"/>
    <w:rsid w:val="00717A91"/>
    <w:rsid w:val="00722696"/>
    <w:rsid w:val="0072384C"/>
    <w:rsid w:val="007244AD"/>
    <w:rsid w:val="00724BE0"/>
    <w:rsid w:val="00724C67"/>
    <w:rsid w:val="00724D54"/>
    <w:rsid w:val="0072530D"/>
    <w:rsid w:val="0072593E"/>
    <w:rsid w:val="007276E7"/>
    <w:rsid w:val="00727745"/>
    <w:rsid w:val="00732D6E"/>
    <w:rsid w:val="00732E85"/>
    <w:rsid w:val="00733086"/>
    <w:rsid w:val="007338A3"/>
    <w:rsid w:val="007370F7"/>
    <w:rsid w:val="007371D2"/>
    <w:rsid w:val="00740D3F"/>
    <w:rsid w:val="00741E2C"/>
    <w:rsid w:val="00744194"/>
    <w:rsid w:val="00747C48"/>
    <w:rsid w:val="0075081B"/>
    <w:rsid w:val="0075278B"/>
    <w:rsid w:val="00753086"/>
    <w:rsid w:val="007545E8"/>
    <w:rsid w:val="00755635"/>
    <w:rsid w:val="00757253"/>
    <w:rsid w:val="007608E7"/>
    <w:rsid w:val="007615B5"/>
    <w:rsid w:val="0076172A"/>
    <w:rsid w:val="00761B63"/>
    <w:rsid w:val="00762711"/>
    <w:rsid w:val="00762E41"/>
    <w:rsid w:val="00762E9F"/>
    <w:rsid w:val="007632E0"/>
    <w:rsid w:val="007651F5"/>
    <w:rsid w:val="0076541F"/>
    <w:rsid w:val="00767D42"/>
    <w:rsid w:val="007712DC"/>
    <w:rsid w:val="007729E4"/>
    <w:rsid w:val="00772EFB"/>
    <w:rsid w:val="0077431A"/>
    <w:rsid w:val="007772BF"/>
    <w:rsid w:val="007773D3"/>
    <w:rsid w:val="00780FB0"/>
    <w:rsid w:val="0078122E"/>
    <w:rsid w:val="0078168B"/>
    <w:rsid w:val="007909FF"/>
    <w:rsid w:val="00791DA1"/>
    <w:rsid w:val="007925F1"/>
    <w:rsid w:val="00792FC7"/>
    <w:rsid w:val="00793D70"/>
    <w:rsid w:val="00794096"/>
    <w:rsid w:val="00796124"/>
    <w:rsid w:val="0079723F"/>
    <w:rsid w:val="00797ACB"/>
    <w:rsid w:val="007A0713"/>
    <w:rsid w:val="007A1588"/>
    <w:rsid w:val="007A3C3A"/>
    <w:rsid w:val="007B05FF"/>
    <w:rsid w:val="007B07B9"/>
    <w:rsid w:val="007B0FF6"/>
    <w:rsid w:val="007B3C20"/>
    <w:rsid w:val="007B55FD"/>
    <w:rsid w:val="007B5E7F"/>
    <w:rsid w:val="007B639E"/>
    <w:rsid w:val="007B77E5"/>
    <w:rsid w:val="007C1E09"/>
    <w:rsid w:val="007C2C9B"/>
    <w:rsid w:val="007C4CCA"/>
    <w:rsid w:val="007C5FAD"/>
    <w:rsid w:val="007D42D9"/>
    <w:rsid w:val="007D4449"/>
    <w:rsid w:val="007D58E6"/>
    <w:rsid w:val="007E080A"/>
    <w:rsid w:val="007E6B08"/>
    <w:rsid w:val="007E71A6"/>
    <w:rsid w:val="007E72FB"/>
    <w:rsid w:val="007F0268"/>
    <w:rsid w:val="007F11C7"/>
    <w:rsid w:val="007F1648"/>
    <w:rsid w:val="007F16EF"/>
    <w:rsid w:val="007F2F06"/>
    <w:rsid w:val="007F4237"/>
    <w:rsid w:val="007F4C79"/>
    <w:rsid w:val="007F5A73"/>
    <w:rsid w:val="007F5F83"/>
    <w:rsid w:val="007F6257"/>
    <w:rsid w:val="007F6AD9"/>
    <w:rsid w:val="007F735B"/>
    <w:rsid w:val="007F7853"/>
    <w:rsid w:val="007F7877"/>
    <w:rsid w:val="007F78E1"/>
    <w:rsid w:val="00800538"/>
    <w:rsid w:val="00800DAB"/>
    <w:rsid w:val="00801232"/>
    <w:rsid w:val="008053E8"/>
    <w:rsid w:val="008125F2"/>
    <w:rsid w:val="0081557C"/>
    <w:rsid w:val="00815BA9"/>
    <w:rsid w:val="008225D5"/>
    <w:rsid w:val="00825247"/>
    <w:rsid w:val="00825908"/>
    <w:rsid w:val="00826B1E"/>
    <w:rsid w:val="00827E15"/>
    <w:rsid w:val="00832C11"/>
    <w:rsid w:val="00833447"/>
    <w:rsid w:val="00834CB6"/>
    <w:rsid w:val="00835D9A"/>
    <w:rsid w:val="00835E3C"/>
    <w:rsid w:val="00836B35"/>
    <w:rsid w:val="00841A52"/>
    <w:rsid w:val="00843B8A"/>
    <w:rsid w:val="00844FB5"/>
    <w:rsid w:val="00845C61"/>
    <w:rsid w:val="00845FA6"/>
    <w:rsid w:val="00847368"/>
    <w:rsid w:val="0085069E"/>
    <w:rsid w:val="00852379"/>
    <w:rsid w:val="00852D6A"/>
    <w:rsid w:val="0085350E"/>
    <w:rsid w:val="008536E6"/>
    <w:rsid w:val="0085396F"/>
    <w:rsid w:val="00853ADB"/>
    <w:rsid w:val="00854305"/>
    <w:rsid w:val="008558E8"/>
    <w:rsid w:val="00855EFB"/>
    <w:rsid w:val="008570AF"/>
    <w:rsid w:val="00857A01"/>
    <w:rsid w:val="00857D52"/>
    <w:rsid w:val="00862528"/>
    <w:rsid w:val="008644DE"/>
    <w:rsid w:val="008648D2"/>
    <w:rsid w:val="00867562"/>
    <w:rsid w:val="00867BD0"/>
    <w:rsid w:val="008709FC"/>
    <w:rsid w:val="00871A48"/>
    <w:rsid w:val="0087201F"/>
    <w:rsid w:val="008726A2"/>
    <w:rsid w:val="00872F38"/>
    <w:rsid w:val="008743FB"/>
    <w:rsid w:val="0087632C"/>
    <w:rsid w:val="00876410"/>
    <w:rsid w:val="00877D81"/>
    <w:rsid w:val="00880304"/>
    <w:rsid w:val="00880989"/>
    <w:rsid w:val="00881046"/>
    <w:rsid w:val="00885D1C"/>
    <w:rsid w:val="008876EA"/>
    <w:rsid w:val="00887911"/>
    <w:rsid w:val="00890589"/>
    <w:rsid w:val="00890CB5"/>
    <w:rsid w:val="00893380"/>
    <w:rsid w:val="00895689"/>
    <w:rsid w:val="008A1938"/>
    <w:rsid w:val="008A2332"/>
    <w:rsid w:val="008A2EC5"/>
    <w:rsid w:val="008A32EB"/>
    <w:rsid w:val="008A3A2E"/>
    <w:rsid w:val="008A6662"/>
    <w:rsid w:val="008A71C1"/>
    <w:rsid w:val="008A796C"/>
    <w:rsid w:val="008B187F"/>
    <w:rsid w:val="008B4F6D"/>
    <w:rsid w:val="008B6FD2"/>
    <w:rsid w:val="008B75F0"/>
    <w:rsid w:val="008C23BA"/>
    <w:rsid w:val="008C2651"/>
    <w:rsid w:val="008C3185"/>
    <w:rsid w:val="008C59F3"/>
    <w:rsid w:val="008D0017"/>
    <w:rsid w:val="008D2C2C"/>
    <w:rsid w:val="008D5369"/>
    <w:rsid w:val="008D61E2"/>
    <w:rsid w:val="008D751F"/>
    <w:rsid w:val="008D7EED"/>
    <w:rsid w:val="008E1A26"/>
    <w:rsid w:val="008E2437"/>
    <w:rsid w:val="008E28A2"/>
    <w:rsid w:val="008E6760"/>
    <w:rsid w:val="008F040B"/>
    <w:rsid w:val="008F0ACE"/>
    <w:rsid w:val="008F2FD6"/>
    <w:rsid w:val="008F4375"/>
    <w:rsid w:val="008F48FD"/>
    <w:rsid w:val="008F4990"/>
    <w:rsid w:val="008F4ACB"/>
    <w:rsid w:val="008F67B0"/>
    <w:rsid w:val="00901027"/>
    <w:rsid w:val="00902BCA"/>
    <w:rsid w:val="009031D1"/>
    <w:rsid w:val="00903633"/>
    <w:rsid w:val="009045F8"/>
    <w:rsid w:val="00904C21"/>
    <w:rsid w:val="00905F77"/>
    <w:rsid w:val="00907072"/>
    <w:rsid w:val="009103A0"/>
    <w:rsid w:val="009109F9"/>
    <w:rsid w:val="009141EB"/>
    <w:rsid w:val="00916DBE"/>
    <w:rsid w:val="009177E7"/>
    <w:rsid w:val="00921720"/>
    <w:rsid w:val="00921C97"/>
    <w:rsid w:val="00921D62"/>
    <w:rsid w:val="009239C1"/>
    <w:rsid w:val="00926A30"/>
    <w:rsid w:val="00927CEB"/>
    <w:rsid w:val="0093681D"/>
    <w:rsid w:val="00941F18"/>
    <w:rsid w:val="00942BC7"/>
    <w:rsid w:val="009445E3"/>
    <w:rsid w:val="0094644A"/>
    <w:rsid w:val="00947F1B"/>
    <w:rsid w:val="0095326D"/>
    <w:rsid w:val="0095371C"/>
    <w:rsid w:val="009570B7"/>
    <w:rsid w:val="00957D72"/>
    <w:rsid w:val="00960261"/>
    <w:rsid w:val="00961D2E"/>
    <w:rsid w:val="00963296"/>
    <w:rsid w:val="00964046"/>
    <w:rsid w:val="00964FD6"/>
    <w:rsid w:val="00966714"/>
    <w:rsid w:val="00966F26"/>
    <w:rsid w:val="00967ACB"/>
    <w:rsid w:val="00970622"/>
    <w:rsid w:val="00973FB9"/>
    <w:rsid w:val="00976E04"/>
    <w:rsid w:val="0097726D"/>
    <w:rsid w:val="00984FE8"/>
    <w:rsid w:val="0098587D"/>
    <w:rsid w:val="0098763D"/>
    <w:rsid w:val="0098778C"/>
    <w:rsid w:val="00987925"/>
    <w:rsid w:val="00990224"/>
    <w:rsid w:val="00991452"/>
    <w:rsid w:val="00991584"/>
    <w:rsid w:val="00992083"/>
    <w:rsid w:val="00992BA7"/>
    <w:rsid w:val="009962D9"/>
    <w:rsid w:val="009A0419"/>
    <w:rsid w:val="009A0F1B"/>
    <w:rsid w:val="009A2EC7"/>
    <w:rsid w:val="009A3711"/>
    <w:rsid w:val="009A6340"/>
    <w:rsid w:val="009A79BB"/>
    <w:rsid w:val="009B15CF"/>
    <w:rsid w:val="009B18E0"/>
    <w:rsid w:val="009B19B8"/>
    <w:rsid w:val="009B1CE3"/>
    <w:rsid w:val="009B2573"/>
    <w:rsid w:val="009B2F6B"/>
    <w:rsid w:val="009B33C5"/>
    <w:rsid w:val="009B39B8"/>
    <w:rsid w:val="009B4619"/>
    <w:rsid w:val="009B6838"/>
    <w:rsid w:val="009B749B"/>
    <w:rsid w:val="009B78EE"/>
    <w:rsid w:val="009B7D34"/>
    <w:rsid w:val="009C03DF"/>
    <w:rsid w:val="009C39E6"/>
    <w:rsid w:val="009C593B"/>
    <w:rsid w:val="009D096B"/>
    <w:rsid w:val="009D0E19"/>
    <w:rsid w:val="009D287A"/>
    <w:rsid w:val="009D290E"/>
    <w:rsid w:val="009D36EC"/>
    <w:rsid w:val="009D3B90"/>
    <w:rsid w:val="009D4673"/>
    <w:rsid w:val="009D4703"/>
    <w:rsid w:val="009D5C5D"/>
    <w:rsid w:val="009E24C7"/>
    <w:rsid w:val="009E3B2C"/>
    <w:rsid w:val="009E4A0D"/>
    <w:rsid w:val="009E4F01"/>
    <w:rsid w:val="009E5859"/>
    <w:rsid w:val="009F07F9"/>
    <w:rsid w:val="009F112F"/>
    <w:rsid w:val="009F2D60"/>
    <w:rsid w:val="009F4458"/>
    <w:rsid w:val="00A005D8"/>
    <w:rsid w:val="00A02FA1"/>
    <w:rsid w:val="00A03E35"/>
    <w:rsid w:val="00A04745"/>
    <w:rsid w:val="00A12E39"/>
    <w:rsid w:val="00A12E7F"/>
    <w:rsid w:val="00A130A6"/>
    <w:rsid w:val="00A15B05"/>
    <w:rsid w:val="00A175B3"/>
    <w:rsid w:val="00A200B5"/>
    <w:rsid w:val="00A20832"/>
    <w:rsid w:val="00A20F61"/>
    <w:rsid w:val="00A24AD1"/>
    <w:rsid w:val="00A26278"/>
    <w:rsid w:val="00A31D4E"/>
    <w:rsid w:val="00A325ED"/>
    <w:rsid w:val="00A34CD0"/>
    <w:rsid w:val="00A35A34"/>
    <w:rsid w:val="00A36D45"/>
    <w:rsid w:val="00A37A0D"/>
    <w:rsid w:val="00A40C01"/>
    <w:rsid w:val="00A41708"/>
    <w:rsid w:val="00A41DF7"/>
    <w:rsid w:val="00A440DA"/>
    <w:rsid w:val="00A45E99"/>
    <w:rsid w:val="00A4678F"/>
    <w:rsid w:val="00A47040"/>
    <w:rsid w:val="00A47E50"/>
    <w:rsid w:val="00A50A98"/>
    <w:rsid w:val="00A5357F"/>
    <w:rsid w:val="00A55BC2"/>
    <w:rsid w:val="00A570B6"/>
    <w:rsid w:val="00A60936"/>
    <w:rsid w:val="00A6112F"/>
    <w:rsid w:val="00A62751"/>
    <w:rsid w:val="00A646D0"/>
    <w:rsid w:val="00A65270"/>
    <w:rsid w:val="00A70779"/>
    <w:rsid w:val="00A70A8E"/>
    <w:rsid w:val="00A733FF"/>
    <w:rsid w:val="00A73539"/>
    <w:rsid w:val="00A75676"/>
    <w:rsid w:val="00A7702B"/>
    <w:rsid w:val="00A82AF7"/>
    <w:rsid w:val="00A8300C"/>
    <w:rsid w:val="00A83704"/>
    <w:rsid w:val="00A84118"/>
    <w:rsid w:val="00A85672"/>
    <w:rsid w:val="00A85B72"/>
    <w:rsid w:val="00A90323"/>
    <w:rsid w:val="00A93828"/>
    <w:rsid w:val="00A93A84"/>
    <w:rsid w:val="00A94604"/>
    <w:rsid w:val="00A94E5F"/>
    <w:rsid w:val="00A97A09"/>
    <w:rsid w:val="00A97D6D"/>
    <w:rsid w:val="00A97EA5"/>
    <w:rsid w:val="00AA06CC"/>
    <w:rsid w:val="00AA1B45"/>
    <w:rsid w:val="00AA69C6"/>
    <w:rsid w:val="00AB2459"/>
    <w:rsid w:val="00AB26D4"/>
    <w:rsid w:val="00AB34C7"/>
    <w:rsid w:val="00AB35F7"/>
    <w:rsid w:val="00AB4D2F"/>
    <w:rsid w:val="00AB4E5E"/>
    <w:rsid w:val="00AB5996"/>
    <w:rsid w:val="00AC25F3"/>
    <w:rsid w:val="00AC2754"/>
    <w:rsid w:val="00AC38DC"/>
    <w:rsid w:val="00AC3E40"/>
    <w:rsid w:val="00AC60D5"/>
    <w:rsid w:val="00AC72F8"/>
    <w:rsid w:val="00AD0DBC"/>
    <w:rsid w:val="00AD1258"/>
    <w:rsid w:val="00AD15CA"/>
    <w:rsid w:val="00AD21EF"/>
    <w:rsid w:val="00AD24C5"/>
    <w:rsid w:val="00AD494E"/>
    <w:rsid w:val="00AD5790"/>
    <w:rsid w:val="00AD5AFA"/>
    <w:rsid w:val="00AE0207"/>
    <w:rsid w:val="00AE4DD6"/>
    <w:rsid w:val="00AE5CAD"/>
    <w:rsid w:val="00AE7376"/>
    <w:rsid w:val="00AE7C92"/>
    <w:rsid w:val="00AF020B"/>
    <w:rsid w:val="00AF1426"/>
    <w:rsid w:val="00AF1C8B"/>
    <w:rsid w:val="00AF247D"/>
    <w:rsid w:val="00AF28E3"/>
    <w:rsid w:val="00AF36FA"/>
    <w:rsid w:val="00AF493D"/>
    <w:rsid w:val="00AF4CC4"/>
    <w:rsid w:val="00AF5621"/>
    <w:rsid w:val="00AF5AAF"/>
    <w:rsid w:val="00AF5FED"/>
    <w:rsid w:val="00AF62E8"/>
    <w:rsid w:val="00AF6CAC"/>
    <w:rsid w:val="00AF7863"/>
    <w:rsid w:val="00B00097"/>
    <w:rsid w:val="00B00C38"/>
    <w:rsid w:val="00B0123C"/>
    <w:rsid w:val="00B01D78"/>
    <w:rsid w:val="00B0347E"/>
    <w:rsid w:val="00B062FB"/>
    <w:rsid w:val="00B14929"/>
    <w:rsid w:val="00B15172"/>
    <w:rsid w:val="00B15966"/>
    <w:rsid w:val="00B1599D"/>
    <w:rsid w:val="00B21116"/>
    <w:rsid w:val="00B241C6"/>
    <w:rsid w:val="00B24770"/>
    <w:rsid w:val="00B24A49"/>
    <w:rsid w:val="00B26166"/>
    <w:rsid w:val="00B26551"/>
    <w:rsid w:val="00B277EC"/>
    <w:rsid w:val="00B30229"/>
    <w:rsid w:val="00B30E12"/>
    <w:rsid w:val="00B36BFC"/>
    <w:rsid w:val="00B36C73"/>
    <w:rsid w:val="00B40BB9"/>
    <w:rsid w:val="00B44462"/>
    <w:rsid w:val="00B45182"/>
    <w:rsid w:val="00B454D5"/>
    <w:rsid w:val="00B46FD3"/>
    <w:rsid w:val="00B4738E"/>
    <w:rsid w:val="00B47632"/>
    <w:rsid w:val="00B50262"/>
    <w:rsid w:val="00B50323"/>
    <w:rsid w:val="00B518C3"/>
    <w:rsid w:val="00B51FC2"/>
    <w:rsid w:val="00B5268D"/>
    <w:rsid w:val="00B53BEB"/>
    <w:rsid w:val="00B540F8"/>
    <w:rsid w:val="00B560A9"/>
    <w:rsid w:val="00B6024A"/>
    <w:rsid w:val="00B60DB0"/>
    <w:rsid w:val="00B61EFB"/>
    <w:rsid w:val="00B61FFA"/>
    <w:rsid w:val="00B63846"/>
    <w:rsid w:val="00B6516D"/>
    <w:rsid w:val="00B65189"/>
    <w:rsid w:val="00B65366"/>
    <w:rsid w:val="00B711F0"/>
    <w:rsid w:val="00B71C34"/>
    <w:rsid w:val="00B7410D"/>
    <w:rsid w:val="00B742EC"/>
    <w:rsid w:val="00B74669"/>
    <w:rsid w:val="00B74969"/>
    <w:rsid w:val="00B76877"/>
    <w:rsid w:val="00B77125"/>
    <w:rsid w:val="00B809DF"/>
    <w:rsid w:val="00B820DE"/>
    <w:rsid w:val="00B83C2C"/>
    <w:rsid w:val="00B84C7A"/>
    <w:rsid w:val="00B84F0E"/>
    <w:rsid w:val="00B87F9F"/>
    <w:rsid w:val="00B919F0"/>
    <w:rsid w:val="00B93988"/>
    <w:rsid w:val="00B96BEE"/>
    <w:rsid w:val="00BA072D"/>
    <w:rsid w:val="00BA2725"/>
    <w:rsid w:val="00BA384F"/>
    <w:rsid w:val="00BA6849"/>
    <w:rsid w:val="00BA6D62"/>
    <w:rsid w:val="00BB0CA5"/>
    <w:rsid w:val="00BB0E92"/>
    <w:rsid w:val="00BB15D4"/>
    <w:rsid w:val="00BB44B6"/>
    <w:rsid w:val="00BB61A7"/>
    <w:rsid w:val="00BB65C5"/>
    <w:rsid w:val="00BC0865"/>
    <w:rsid w:val="00BC0C6F"/>
    <w:rsid w:val="00BC111A"/>
    <w:rsid w:val="00BC1D69"/>
    <w:rsid w:val="00BC2DAA"/>
    <w:rsid w:val="00BC36E8"/>
    <w:rsid w:val="00BC494C"/>
    <w:rsid w:val="00BC560F"/>
    <w:rsid w:val="00BC56D6"/>
    <w:rsid w:val="00BC6E54"/>
    <w:rsid w:val="00BC70A4"/>
    <w:rsid w:val="00BC7B41"/>
    <w:rsid w:val="00BD3FFA"/>
    <w:rsid w:val="00BD57C1"/>
    <w:rsid w:val="00BD6BAA"/>
    <w:rsid w:val="00BD7527"/>
    <w:rsid w:val="00BD756E"/>
    <w:rsid w:val="00BD7758"/>
    <w:rsid w:val="00BE0CE9"/>
    <w:rsid w:val="00BE12FA"/>
    <w:rsid w:val="00BE3E93"/>
    <w:rsid w:val="00BE474C"/>
    <w:rsid w:val="00BE563E"/>
    <w:rsid w:val="00BE5C5B"/>
    <w:rsid w:val="00BE65FA"/>
    <w:rsid w:val="00BE6F20"/>
    <w:rsid w:val="00BF0E3F"/>
    <w:rsid w:val="00BF3717"/>
    <w:rsid w:val="00BF5972"/>
    <w:rsid w:val="00BF6E74"/>
    <w:rsid w:val="00C00786"/>
    <w:rsid w:val="00C00B92"/>
    <w:rsid w:val="00C01E87"/>
    <w:rsid w:val="00C033AF"/>
    <w:rsid w:val="00C046E1"/>
    <w:rsid w:val="00C06871"/>
    <w:rsid w:val="00C12377"/>
    <w:rsid w:val="00C12704"/>
    <w:rsid w:val="00C15104"/>
    <w:rsid w:val="00C15CBB"/>
    <w:rsid w:val="00C204BD"/>
    <w:rsid w:val="00C2271A"/>
    <w:rsid w:val="00C229E0"/>
    <w:rsid w:val="00C25BBA"/>
    <w:rsid w:val="00C26418"/>
    <w:rsid w:val="00C265F9"/>
    <w:rsid w:val="00C26C7C"/>
    <w:rsid w:val="00C3093D"/>
    <w:rsid w:val="00C31EB9"/>
    <w:rsid w:val="00C33311"/>
    <w:rsid w:val="00C33485"/>
    <w:rsid w:val="00C33C7E"/>
    <w:rsid w:val="00C343C6"/>
    <w:rsid w:val="00C35FAA"/>
    <w:rsid w:val="00C36925"/>
    <w:rsid w:val="00C36B0E"/>
    <w:rsid w:val="00C42492"/>
    <w:rsid w:val="00C453BC"/>
    <w:rsid w:val="00C50271"/>
    <w:rsid w:val="00C50533"/>
    <w:rsid w:val="00C52FFB"/>
    <w:rsid w:val="00C53821"/>
    <w:rsid w:val="00C54388"/>
    <w:rsid w:val="00C54E00"/>
    <w:rsid w:val="00C57BAE"/>
    <w:rsid w:val="00C605DB"/>
    <w:rsid w:val="00C60DA0"/>
    <w:rsid w:val="00C626BF"/>
    <w:rsid w:val="00C6449C"/>
    <w:rsid w:val="00C65717"/>
    <w:rsid w:val="00C704C8"/>
    <w:rsid w:val="00C72DF6"/>
    <w:rsid w:val="00C73092"/>
    <w:rsid w:val="00C73849"/>
    <w:rsid w:val="00C73C72"/>
    <w:rsid w:val="00C73F2B"/>
    <w:rsid w:val="00C74740"/>
    <w:rsid w:val="00C747DC"/>
    <w:rsid w:val="00C75ED4"/>
    <w:rsid w:val="00C8162C"/>
    <w:rsid w:val="00C81DFB"/>
    <w:rsid w:val="00C8467A"/>
    <w:rsid w:val="00C859B1"/>
    <w:rsid w:val="00C85D9C"/>
    <w:rsid w:val="00C86681"/>
    <w:rsid w:val="00C86B36"/>
    <w:rsid w:val="00C86DFF"/>
    <w:rsid w:val="00C87444"/>
    <w:rsid w:val="00C915E9"/>
    <w:rsid w:val="00C92A03"/>
    <w:rsid w:val="00C9396E"/>
    <w:rsid w:val="00C95241"/>
    <w:rsid w:val="00C97872"/>
    <w:rsid w:val="00CA0029"/>
    <w:rsid w:val="00CA1859"/>
    <w:rsid w:val="00CA232B"/>
    <w:rsid w:val="00CA3061"/>
    <w:rsid w:val="00CA3AC8"/>
    <w:rsid w:val="00CA5A82"/>
    <w:rsid w:val="00CA62D0"/>
    <w:rsid w:val="00CA6DA4"/>
    <w:rsid w:val="00CA7693"/>
    <w:rsid w:val="00CB01C1"/>
    <w:rsid w:val="00CB01E2"/>
    <w:rsid w:val="00CB1658"/>
    <w:rsid w:val="00CB18F5"/>
    <w:rsid w:val="00CB1BF1"/>
    <w:rsid w:val="00CB2048"/>
    <w:rsid w:val="00CB6821"/>
    <w:rsid w:val="00CB7D60"/>
    <w:rsid w:val="00CC0206"/>
    <w:rsid w:val="00CC1890"/>
    <w:rsid w:val="00CC25D3"/>
    <w:rsid w:val="00CC37D4"/>
    <w:rsid w:val="00CC3AB8"/>
    <w:rsid w:val="00CC449F"/>
    <w:rsid w:val="00CC5431"/>
    <w:rsid w:val="00CC5E68"/>
    <w:rsid w:val="00CD27A5"/>
    <w:rsid w:val="00CD480E"/>
    <w:rsid w:val="00CD5909"/>
    <w:rsid w:val="00CD66C1"/>
    <w:rsid w:val="00CE1088"/>
    <w:rsid w:val="00CE273F"/>
    <w:rsid w:val="00CE7824"/>
    <w:rsid w:val="00CF1A0A"/>
    <w:rsid w:val="00CF1C70"/>
    <w:rsid w:val="00CF3489"/>
    <w:rsid w:val="00CF3645"/>
    <w:rsid w:val="00CF4CEC"/>
    <w:rsid w:val="00CF4EA9"/>
    <w:rsid w:val="00CF571B"/>
    <w:rsid w:val="00CF68B7"/>
    <w:rsid w:val="00CF77F9"/>
    <w:rsid w:val="00CF7E16"/>
    <w:rsid w:val="00D01DCD"/>
    <w:rsid w:val="00D024DE"/>
    <w:rsid w:val="00D0687A"/>
    <w:rsid w:val="00D130AB"/>
    <w:rsid w:val="00D14549"/>
    <w:rsid w:val="00D17016"/>
    <w:rsid w:val="00D17AA4"/>
    <w:rsid w:val="00D2187F"/>
    <w:rsid w:val="00D24B2C"/>
    <w:rsid w:val="00D24B42"/>
    <w:rsid w:val="00D30A94"/>
    <w:rsid w:val="00D33A60"/>
    <w:rsid w:val="00D353F2"/>
    <w:rsid w:val="00D3763B"/>
    <w:rsid w:val="00D37C35"/>
    <w:rsid w:val="00D429F4"/>
    <w:rsid w:val="00D45B8F"/>
    <w:rsid w:val="00D46132"/>
    <w:rsid w:val="00D4710A"/>
    <w:rsid w:val="00D52027"/>
    <w:rsid w:val="00D55872"/>
    <w:rsid w:val="00D55F29"/>
    <w:rsid w:val="00D57E00"/>
    <w:rsid w:val="00D60A21"/>
    <w:rsid w:val="00D629DC"/>
    <w:rsid w:val="00D635CD"/>
    <w:rsid w:val="00D667EF"/>
    <w:rsid w:val="00D72029"/>
    <w:rsid w:val="00D728D4"/>
    <w:rsid w:val="00D73FD0"/>
    <w:rsid w:val="00D742B5"/>
    <w:rsid w:val="00D7574E"/>
    <w:rsid w:val="00D76600"/>
    <w:rsid w:val="00D85A56"/>
    <w:rsid w:val="00D85D8F"/>
    <w:rsid w:val="00D86338"/>
    <w:rsid w:val="00D9043D"/>
    <w:rsid w:val="00D90AA6"/>
    <w:rsid w:val="00D934B2"/>
    <w:rsid w:val="00D93ED8"/>
    <w:rsid w:val="00D94C19"/>
    <w:rsid w:val="00D96D57"/>
    <w:rsid w:val="00D97754"/>
    <w:rsid w:val="00DA2E56"/>
    <w:rsid w:val="00DA31A4"/>
    <w:rsid w:val="00DA3CE6"/>
    <w:rsid w:val="00DA45EF"/>
    <w:rsid w:val="00DA63B2"/>
    <w:rsid w:val="00DB070F"/>
    <w:rsid w:val="00DB29BD"/>
    <w:rsid w:val="00DB4038"/>
    <w:rsid w:val="00DB52A5"/>
    <w:rsid w:val="00DB5F5E"/>
    <w:rsid w:val="00DB634F"/>
    <w:rsid w:val="00DB6F5D"/>
    <w:rsid w:val="00DB74F4"/>
    <w:rsid w:val="00DB7611"/>
    <w:rsid w:val="00DC32B6"/>
    <w:rsid w:val="00DC38D1"/>
    <w:rsid w:val="00DC3F9B"/>
    <w:rsid w:val="00DC76E8"/>
    <w:rsid w:val="00DD44C0"/>
    <w:rsid w:val="00DD6800"/>
    <w:rsid w:val="00DE0E67"/>
    <w:rsid w:val="00DE324C"/>
    <w:rsid w:val="00DE34CC"/>
    <w:rsid w:val="00DE4921"/>
    <w:rsid w:val="00DE59D6"/>
    <w:rsid w:val="00DE5EC5"/>
    <w:rsid w:val="00DE6534"/>
    <w:rsid w:val="00DE66A8"/>
    <w:rsid w:val="00DE69D2"/>
    <w:rsid w:val="00DF0B5C"/>
    <w:rsid w:val="00DF4C16"/>
    <w:rsid w:val="00E01A81"/>
    <w:rsid w:val="00E04198"/>
    <w:rsid w:val="00E04225"/>
    <w:rsid w:val="00E0586A"/>
    <w:rsid w:val="00E05D16"/>
    <w:rsid w:val="00E06D5D"/>
    <w:rsid w:val="00E07BA9"/>
    <w:rsid w:val="00E10737"/>
    <w:rsid w:val="00E1123F"/>
    <w:rsid w:val="00E127C8"/>
    <w:rsid w:val="00E15043"/>
    <w:rsid w:val="00E161D8"/>
    <w:rsid w:val="00E16285"/>
    <w:rsid w:val="00E23C3F"/>
    <w:rsid w:val="00E27321"/>
    <w:rsid w:val="00E27A2E"/>
    <w:rsid w:val="00E3066F"/>
    <w:rsid w:val="00E34F15"/>
    <w:rsid w:val="00E36FEF"/>
    <w:rsid w:val="00E37460"/>
    <w:rsid w:val="00E4443D"/>
    <w:rsid w:val="00E448B3"/>
    <w:rsid w:val="00E51628"/>
    <w:rsid w:val="00E52EB3"/>
    <w:rsid w:val="00E600E7"/>
    <w:rsid w:val="00E64315"/>
    <w:rsid w:val="00E65BE0"/>
    <w:rsid w:val="00E66A04"/>
    <w:rsid w:val="00E66EA9"/>
    <w:rsid w:val="00E72CC5"/>
    <w:rsid w:val="00E73A20"/>
    <w:rsid w:val="00E74031"/>
    <w:rsid w:val="00E7448F"/>
    <w:rsid w:val="00E80241"/>
    <w:rsid w:val="00E81BCD"/>
    <w:rsid w:val="00E839D5"/>
    <w:rsid w:val="00E83A27"/>
    <w:rsid w:val="00E84A3A"/>
    <w:rsid w:val="00E873ED"/>
    <w:rsid w:val="00E91C40"/>
    <w:rsid w:val="00E976DA"/>
    <w:rsid w:val="00EA2868"/>
    <w:rsid w:val="00EA5915"/>
    <w:rsid w:val="00EA5D20"/>
    <w:rsid w:val="00EB09EB"/>
    <w:rsid w:val="00EB1F7E"/>
    <w:rsid w:val="00EB357C"/>
    <w:rsid w:val="00EB371F"/>
    <w:rsid w:val="00EB3BF2"/>
    <w:rsid w:val="00EB4F5F"/>
    <w:rsid w:val="00EB50FB"/>
    <w:rsid w:val="00EB7F62"/>
    <w:rsid w:val="00EC303C"/>
    <w:rsid w:val="00EC36A1"/>
    <w:rsid w:val="00EC49C6"/>
    <w:rsid w:val="00EC526B"/>
    <w:rsid w:val="00EC6BCB"/>
    <w:rsid w:val="00EC7AB2"/>
    <w:rsid w:val="00ED0C88"/>
    <w:rsid w:val="00ED10F4"/>
    <w:rsid w:val="00ED69E1"/>
    <w:rsid w:val="00EE2715"/>
    <w:rsid w:val="00EE49D8"/>
    <w:rsid w:val="00EE5B6C"/>
    <w:rsid w:val="00EE6785"/>
    <w:rsid w:val="00EE77F2"/>
    <w:rsid w:val="00EF1631"/>
    <w:rsid w:val="00EF1959"/>
    <w:rsid w:val="00EF25C9"/>
    <w:rsid w:val="00EF29ED"/>
    <w:rsid w:val="00EF2B35"/>
    <w:rsid w:val="00EF39FC"/>
    <w:rsid w:val="00EF3A03"/>
    <w:rsid w:val="00F00E02"/>
    <w:rsid w:val="00F01B4D"/>
    <w:rsid w:val="00F02D0C"/>
    <w:rsid w:val="00F0468E"/>
    <w:rsid w:val="00F048B2"/>
    <w:rsid w:val="00F052DD"/>
    <w:rsid w:val="00F05662"/>
    <w:rsid w:val="00F057AD"/>
    <w:rsid w:val="00F10BCE"/>
    <w:rsid w:val="00F1156C"/>
    <w:rsid w:val="00F11ABD"/>
    <w:rsid w:val="00F12072"/>
    <w:rsid w:val="00F1696B"/>
    <w:rsid w:val="00F16BF2"/>
    <w:rsid w:val="00F17B67"/>
    <w:rsid w:val="00F21CCB"/>
    <w:rsid w:val="00F2538D"/>
    <w:rsid w:val="00F25486"/>
    <w:rsid w:val="00F26087"/>
    <w:rsid w:val="00F26252"/>
    <w:rsid w:val="00F27277"/>
    <w:rsid w:val="00F272BA"/>
    <w:rsid w:val="00F31495"/>
    <w:rsid w:val="00F31CCC"/>
    <w:rsid w:val="00F330C6"/>
    <w:rsid w:val="00F33ADD"/>
    <w:rsid w:val="00F34709"/>
    <w:rsid w:val="00F34CE1"/>
    <w:rsid w:val="00F359BD"/>
    <w:rsid w:val="00F37F12"/>
    <w:rsid w:val="00F40269"/>
    <w:rsid w:val="00F40332"/>
    <w:rsid w:val="00F41EED"/>
    <w:rsid w:val="00F46993"/>
    <w:rsid w:val="00F50C46"/>
    <w:rsid w:val="00F60384"/>
    <w:rsid w:val="00F60EE0"/>
    <w:rsid w:val="00F63511"/>
    <w:rsid w:val="00F65E6E"/>
    <w:rsid w:val="00F67697"/>
    <w:rsid w:val="00F71517"/>
    <w:rsid w:val="00F725F7"/>
    <w:rsid w:val="00F72DF3"/>
    <w:rsid w:val="00F7332A"/>
    <w:rsid w:val="00F74FBC"/>
    <w:rsid w:val="00F75652"/>
    <w:rsid w:val="00F75F1B"/>
    <w:rsid w:val="00F77798"/>
    <w:rsid w:val="00F778E5"/>
    <w:rsid w:val="00F8170D"/>
    <w:rsid w:val="00F818ED"/>
    <w:rsid w:val="00F827AE"/>
    <w:rsid w:val="00F86816"/>
    <w:rsid w:val="00F92D34"/>
    <w:rsid w:val="00F92E9B"/>
    <w:rsid w:val="00F93520"/>
    <w:rsid w:val="00F94A8D"/>
    <w:rsid w:val="00F96457"/>
    <w:rsid w:val="00FA02E2"/>
    <w:rsid w:val="00FA1BF1"/>
    <w:rsid w:val="00FA1BFE"/>
    <w:rsid w:val="00FA2398"/>
    <w:rsid w:val="00FA7179"/>
    <w:rsid w:val="00FB1432"/>
    <w:rsid w:val="00FB1764"/>
    <w:rsid w:val="00FB4323"/>
    <w:rsid w:val="00FB58D4"/>
    <w:rsid w:val="00FB6389"/>
    <w:rsid w:val="00FB67A7"/>
    <w:rsid w:val="00FB6B82"/>
    <w:rsid w:val="00FC0259"/>
    <w:rsid w:val="00FC0390"/>
    <w:rsid w:val="00FC12FA"/>
    <w:rsid w:val="00FC27CF"/>
    <w:rsid w:val="00FC3A4D"/>
    <w:rsid w:val="00FD364E"/>
    <w:rsid w:val="00FD3BC6"/>
    <w:rsid w:val="00FD5373"/>
    <w:rsid w:val="00FD5C7F"/>
    <w:rsid w:val="00FE07CC"/>
    <w:rsid w:val="00FE1076"/>
    <w:rsid w:val="00FE4B12"/>
    <w:rsid w:val="00FF2C55"/>
    <w:rsid w:val="00FF302F"/>
    <w:rsid w:val="00FF369A"/>
    <w:rsid w:val="00FF393D"/>
    <w:rsid w:val="00FF5C4A"/>
    <w:rsid w:val="00FF6E63"/>
    <w:rsid w:val="00FF7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75B"/>
    <w:rPr>
      <w:rFonts w:ascii="Times New Roman" w:hAnsi="Times New Roman"/>
      <w:sz w:val="28"/>
    </w:rPr>
  </w:style>
  <w:style w:type="paragraph" w:styleId="1">
    <w:name w:val="heading 1"/>
    <w:basedOn w:val="a"/>
    <w:link w:val="10"/>
    <w:uiPriority w:val="9"/>
    <w:qFormat/>
    <w:rsid w:val="005D525E"/>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75308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614DB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855EFB"/>
    <w:pPr>
      <w:keepNext/>
      <w:spacing w:before="240" w:after="60"/>
      <w:outlineLvl w:val="3"/>
    </w:pPr>
    <w:rPr>
      <w:rFonts w:eastAsia="Times New Roman" w:cs="Times New Roman"/>
      <w:b/>
      <w:bCs/>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525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75308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rsid w:val="00614DB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855EFB"/>
    <w:rPr>
      <w:rFonts w:ascii="Times New Roman" w:eastAsia="Times New Roman" w:hAnsi="Times New Roman" w:cs="Times New Roman"/>
      <w:b/>
      <w:bCs/>
      <w:sz w:val="28"/>
      <w:szCs w:val="28"/>
      <w:lang w:val="uk-UA" w:eastAsia="uk-UA"/>
    </w:rPr>
  </w:style>
  <w:style w:type="character" w:customStyle="1" w:styleId="apple-converted-space">
    <w:name w:val="apple-converted-space"/>
    <w:basedOn w:val="a0"/>
    <w:rsid w:val="003E5BFF"/>
  </w:style>
  <w:style w:type="character" w:styleId="a3">
    <w:name w:val="Hyperlink"/>
    <w:basedOn w:val="a0"/>
    <w:unhideWhenUsed/>
    <w:rsid w:val="003E5BFF"/>
    <w:rPr>
      <w:color w:val="0000FF"/>
      <w:u w:val="single"/>
    </w:rPr>
  </w:style>
  <w:style w:type="character" w:customStyle="1" w:styleId="ft4">
    <w:name w:val="ft4"/>
    <w:basedOn w:val="a0"/>
    <w:rsid w:val="003A372F"/>
  </w:style>
  <w:style w:type="character" w:customStyle="1" w:styleId="ft47">
    <w:name w:val="ft47"/>
    <w:basedOn w:val="a0"/>
    <w:rsid w:val="003A372F"/>
  </w:style>
  <w:style w:type="paragraph" w:styleId="a4">
    <w:name w:val="List Paragraph"/>
    <w:basedOn w:val="a"/>
    <w:uiPriority w:val="34"/>
    <w:qFormat/>
    <w:rsid w:val="00D728D4"/>
    <w:pPr>
      <w:spacing w:after="200" w:line="276" w:lineRule="auto"/>
      <w:ind w:left="720"/>
      <w:contextualSpacing/>
    </w:pPr>
    <w:rPr>
      <w:rFonts w:asciiTheme="minorHAnsi" w:hAnsiTheme="minorHAnsi"/>
      <w:sz w:val="22"/>
    </w:rPr>
  </w:style>
  <w:style w:type="paragraph" w:styleId="a5">
    <w:name w:val="Balloon Text"/>
    <w:basedOn w:val="a"/>
    <w:link w:val="a6"/>
    <w:uiPriority w:val="99"/>
    <w:semiHidden/>
    <w:unhideWhenUsed/>
    <w:rsid w:val="00D728D4"/>
    <w:rPr>
      <w:rFonts w:ascii="Tahoma" w:hAnsi="Tahoma" w:cs="Tahoma"/>
      <w:sz w:val="16"/>
      <w:szCs w:val="16"/>
    </w:rPr>
  </w:style>
  <w:style w:type="character" w:customStyle="1" w:styleId="a6">
    <w:name w:val="Текст выноски Знак"/>
    <w:basedOn w:val="a0"/>
    <w:link w:val="a5"/>
    <w:uiPriority w:val="99"/>
    <w:semiHidden/>
    <w:rsid w:val="00D728D4"/>
    <w:rPr>
      <w:rFonts w:ascii="Tahoma" w:hAnsi="Tahoma" w:cs="Tahoma"/>
      <w:sz w:val="16"/>
      <w:szCs w:val="16"/>
    </w:rPr>
  </w:style>
  <w:style w:type="paragraph" w:styleId="a7">
    <w:name w:val="No Spacing"/>
    <w:uiPriority w:val="1"/>
    <w:qFormat/>
    <w:rsid w:val="00E04198"/>
  </w:style>
  <w:style w:type="table" w:styleId="a8">
    <w:name w:val="Table Grid"/>
    <w:basedOn w:val="a1"/>
    <w:uiPriority w:val="39"/>
    <w:rsid w:val="00C7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nhideWhenUsed/>
    <w:rsid w:val="0025304D"/>
    <w:pPr>
      <w:spacing w:before="100" w:beforeAutospacing="1" w:after="100" w:afterAutospacing="1"/>
    </w:pPr>
    <w:rPr>
      <w:rFonts w:eastAsia="Times New Roman" w:cs="Times New Roman"/>
      <w:sz w:val="24"/>
      <w:szCs w:val="24"/>
      <w:lang w:eastAsia="ru-RU"/>
    </w:rPr>
  </w:style>
  <w:style w:type="character" w:customStyle="1" w:styleId="value">
    <w:name w:val="value"/>
    <w:basedOn w:val="a0"/>
    <w:rsid w:val="0025304D"/>
  </w:style>
  <w:style w:type="character" w:customStyle="1" w:styleId="aa">
    <w:name w:val="Верхний колонтитул Знак"/>
    <w:basedOn w:val="a0"/>
    <w:link w:val="ab"/>
    <w:uiPriority w:val="99"/>
    <w:semiHidden/>
    <w:rsid w:val="00305A75"/>
    <w:rPr>
      <w:rFonts w:ascii="Calibri" w:eastAsia="Times New Roman" w:hAnsi="Calibri" w:cs="Times New Roman"/>
    </w:rPr>
  </w:style>
  <w:style w:type="paragraph" w:styleId="ab">
    <w:name w:val="header"/>
    <w:basedOn w:val="a"/>
    <w:link w:val="aa"/>
    <w:uiPriority w:val="99"/>
    <w:semiHidden/>
    <w:unhideWhenUsed/>
    <w:rsid w:val="00305A75"/>
    <w:pPr>
      <w:tabs>
        <w:tab w:val="center" w:pos="4677"/>
        <w:tab w:val="right" w:pos="9355"/>
      </w:tabs>
    </w:pPr>
    <w:rPr>
      <w:rFonts w:ascii="Calibri" w:eastAsia="Times New Roman" w:hAnsi="Calibri" w:cs="Times New Roman"/>
      <w:sz w:val="22"/>
    </w:rPr>
  </w:style>
  <w:style w:type="paragraph" w:styleId="ac">
    <w:name w:val="footer"/>
    <w:basedOn w:val="a"/>
    <w:link w:val="ad"/>
    <w:uiPriority w:val="99"/>
    <w:unhideWhenUsed/>
    <w:rsid w:val="00305A75"/>
    <w:pPr>
      <w:tabs>
        <w:tab w:val="center" w:pos="4677"/>
        <w:tab w:val="right" w:pos="9355"/>
      </w:tabs>
    </w:pPr>
    <w:rPr>
      <w:rFonts w:ascii="Calibri" w:eastAsia="Times New Roman" w:hAnsi="Calibri" w:cs="Times New Roman"/>
      <w:sz w:val="22"/>
    </w:rPr>
  </w:style>
  <w:style w:type="character" w:customStyle="1" w:styleId="ad">
    <w:name w:val="Нижний колонтитул Знак"/>
    <w:basedOn w:val="a0"/>
    <w:link w:val="ac"/>
    <w:uiPriority w:val="99"/>
    <w:rsid w:val="00305A75"/>
    <w:rPr>
      <w:rFonts w:ascii="Calibri" w:eastAsia="Times New Roman" w:hAnsi="Calibri" w:cs="Times New Roman"/>
    </w:rPr>
  </w:style>
  <w:style w:type="character" w:customStyle="1" w:styleId="ae">
    <w:name w:val="Схема документа Знак"/>
    <w:basedOn w:val="a0"/>
    <w:link w:val="af"/>
    <w:uiPriority w:val="99"/>
    <w:semiHidden/>
    <w:rsid w:val="00305A75"/>
    <w:rPr>
      <w:rFonts w:ascii="Tahoma" w:eastAsia="Times New Roman" w:hAnsi="Tahoma" w:cs="Tahoma"/>
      <w:sz w:val="16"/>
      <w:szCs w:val="16"/>
    </w:rPr>
  </w:style>
  <w:style w:type="paragraph" w:styleId="af">
    <w:name w:val="Document Map"/>
    <w:basedOn w:val="a"/>
    <w:link w:val="ae"/>
    <w:uiPriority w:val="99"/>
    <w:semiHidden/>
    <w:unhideWhenUsed/>
    <w:rsid w:val="00305A75"/>
    <w:rPr>
      <w:rFonts w:ascii="Tahoma" w:eastAsia="Times New Roman" w:hAnsi="Tahoma" w:cs="Tahoma"/>
      <w:sz w:val="16"/>
      <w:szCs w:val="16"/>
    </w:rPr>
  </w:style>
  <w:style w:type="paragraph" w:customStyle="1" w:styleId="11">
    <w:name w:val="Стиль1"/>
    <w:basedOn w:val="a"/>
    <w:rsid w:val="00305A75"/>
    <w:pPr>
      <w:spacing w:after="200"/>
    </w:pPr>
    <w:rPr>
      <w:rFonts w:ascii="Arial" w:eastAsia="Times New Roman" w:hAnsi="Arial" w:cs="Times New Roman"/>
      <w:sz w:val="22"/>
    </w:rPr>
  </w:style>
  <w:style w:type="character" w:styleId="af0">
    <w:name w:val="page number"/>
    <w:basedOn w:val="a0"/>
    <w:rsid w:val="00305A75"/>
  </w:style>
  <w:style w:type="paragraph" w:customStyle="1" w:styleId="CharCharCharChar">
    <w:name w:val="Char Char Знак Знак Char Char Знак Знак Знак Знак"/>
    <w:basedOn w:val="a"/>
    <w:rsid w:val="00305A75"/>
    <w:pPr>
      <w:spacing w:after="160" w:line="240" w:lineRule="exact"/>
    </w:pPr>
    <w:rPr>
      <w:rFonts w:ascii="Verdana" w:eastAsia="Times New Roman" w:hAnsi="Verdana" w:cs="Times New Roman"/>
      <w:sz w:val="20"/>
      <w:szCs w:val="20"/>
      <w:lang w:val="en-US" w:eastAsia="ru-RU"/>
    </w:rPr>
  </w:style>
  <w:style w:type="paragraph" w:styleId="31">
    <w:name w:val="Body Text Indent 3"/>
    <w:basedOn w:val="a"/>
    <w:link w:val="32"/>
    <w:rsid w:val="00305A75"/>
    <w:pPr>
      <w:spacing w:after="120"/>
      <w:ind w:left="283"/>
    </w:pPr>
    <w:rPr>
      <w:rFonts w:eastAsia="Times New Roman" w:cs="Times New Roman"/>
      <w:sz w:val="16"/>
      <w:szCs w:val="16"/>
      <w:lang w:val="uk-UA" w:eastAsia="ru-RU"/>
    </w:rPr>
  </w:style>
  <w:style w:type="character" w:customStyle="1" w:styleId="32">
    <w:name w:val="Основной текст с отступом 3 Знак"/>
    <w:basedOn w:val="a0"/>
    <w:link w:val="31"/>
    <w:rsid w:val="00305A75"/>
    <w:rPr>
      <w:rFonts w:ascii="Times New Roman" w:eastAsia="Times New Roman" w:hAnsi="Times New Roman" w:cs="Times New Roman"/>
      <w:sz w:val="16"/>
      <w:szCs w:val="16"/>
      <w:lang w:val="uk-UA" w:eastAsia="ru-RU"/>
    </w:rPr>
  </w:style>
  <w:style w:type="character" w:styleId="af1">
    <w:name w:val="Strong"/>
    <w:basedOn w:val="a0"/>
    <w:uiPriority w:val="99"/>
    <w:qFormat/>
    <w:rsid w:val="003963DA"/>
    <w:rPr>
      <w:b/>
      <w:bCs/>
    </w:rPr>
  </w:style>
  <w:style w:type="paragraph" w:styleId="HTML">
    <w:name w:val="HTML Preformatted"/>
    <w:basedOn w:val="a"/>
    <w:link w:val="HTML0"/>
    <w:uiPriority w:val="99"/>
    <w:unhideWhenUsed/>
    <w:rsid w:val="00CF4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F4CEC"/>
    <w:rPr>
      <w:rFonts w:ascii="Courier New" w:eastAsia="Times New Roman" w:hAnsi="Courier New" w:cs="Courier New"/>
      <w:sz w:val="20"/>
      <w:szCs w:val="20"/>
      <w:lang w:eastAsia="ru-RU"/>
    </w:rPr>
  </w:style>
  <w:style w:type="character" w:styleId="af2">
    <w:name w:val="Placeholder Text"/>
    <w:basedOn w:val="a0"/>
    <w:uiPriority w:val="99"/>
    <w:semiHidden/>
    <w:rsid w:val="001733DA"/>
    <w:rPr>
      <w:color w:val="808080"/>
    </w:rPr>
  </w:style>
  <w:style w:type="paragraph" w:customStyle="1" w:styleId="Avtoreftext">
    <w:name w:val="Avtoref_text"/>
    <w:basedOn w:val="a"/>
    <w:rsid w:val="00190547"/>
    <w:pPr>
      <w:widowControl w:val="0"/>
      <w:ind w:firstLine="284"/>
      <w:jc w:val="both"/>
    </w:pPr>
    <w:rPr>
      <w:rFonts w:eastAsia="Times New Roman" w:cs="Times New Roman"/>
      <w:sz w:val="20"/>
      <w:szCs w:val="24"/>
      <w:lang w:val="uk-UA" w:eastAsia="ru-RU"/>
    </w:rPr>
  </w:style>
  <w:style w:type="character" w:customStyle="1" w:styleId="af3">
    <w:name w:val="Название Знак"/>
    <w:basedOn w:val="a0"/>
    <w:link w:val="af4"/>
    <w:locked/>
    <w:rsid w:val="00CC25D3"/>
    <w:rPr>
      <w:sz w:val="28"/>
      <w:lang w:val="uk-UA"/>
    </w:rPr>
  </w:style>
  <w:style w:type="paragraph" w:styleId="af4">
    <w:name w:val="Title"/>
    <w:basedOn w:val="a"/>
    <w:link w:val="af3"/>
    <w:qFormat/>
    <w:rsid w:val="00CC25D3"/>
    <w:pPr>
      <w:spacing w:line="360" w:lineRule="auto"/>
      <w:jc w:val="center"/>
    </w:pPr>
    <w:rPr>
      <w:rFonts w:asciiTheme="minorHAnsi" w:hAnsiTheme="minorHAnsi"/>
      <w:lang w:val="uk-UA"/>
    </w:rPr>
  </w:style>
  <w:style w:type="character" w:customStyle="1" w:styleId="12">
    <w:name w:val="Заголовок Знак1"/>
    <w:basedOn w:val="a0"/>
    <w:uiPriority w:val="10"/>
    <w:rsid w:val="00CC25D3"/>
    <w:rPr>
      <w:rFonts w:asciiTheme="majorHAnsi" w:eastAsiaTheme="majorEastAsia" w:hAnsiTheme="majorHAnsi" w:cstheme="majorBidi"/>
      <w:spacing w:val="-10"/>
      <w:kern w:val="28"/>
      <w:sz w:val="56"/>
      <w:szCs w:val="56"/>
    </w:rPr>
  </w:style>
  <w:style w:type="character" w:customStyle="1" w:styleId="url">
    <w:name w:val="url"/>
    <w:basedOn w:val="a0"/>
    <w:rsid w:val="00056F47"/>
  </w:style>
  <w:style w:type="character" w:customStyle="1" w:styleId="mw-headline">
    <w:name w:val="mw-headline"/>
    <w:basedOn w:val="a0"/>
    <w:rsid w:val="00753086"/>
  </w:style>
  <w:style w:type="character" w:customStyle="1" w:styleId="w">
    <w:name w:val="w"/>
    <w:basedOn w:val="a0"/>
    <w:rsid w:val="00753086"/>
  </w:style>
  <w:style w:type="character" w:customStyle="1" w:styleId="spelle">
    <w:name w:val="spelle"/>
    <w:basedOn w:val="a0"/>
    <w:rsid w:val="00BE65FA"/>
  </w:style>
  <w:style w:type="character" w:customStyle="1" w:styleId="hl">
    <w:name w:val="hl"/>
    <w:basedOn w:val="a0"/>
    <w:rsid w:val="00AB34C7"/>
  </w:style>
  <w:style w:type="paragraph" w:styleId="af5">
    <w:name w:val="Body Text"/>
    <w:basedOn w:val="a"/>
    <w:link w:val="af6"/>
    <w:unhideWhenUsed/>
    <w:rsid w:val="00845FA6"/>
    <w:pPr>
      <w:spacing w:after="120"/>
    </w:pPr>
  </w:style>
  <w:style w:type="character" w:customStyle="1" w:styleId="af6">
    <w:name w:val="Основной текст Знак"/>
    <w:basedOn w:val="a0"/>
    <w:link w:val="af5"/>
    <w:rsid w:val="00845FA6"/>
    <w:rPr>
      <w:rFonts w:ascii="Times New Roman" w:hAnsi="Times New Roman"/>
      <w:sz w:val="28"/>
    </w:rPr>
  </w:style>
  <w:style w:type="paragraph" w:customStyle="1" w:styleId="af7">
    <w:name w:val="Абзац списку"/>
    <w:basedOn w:val="a"/>
    <w:qFormat/>
    <w:rsid w:val="00855EFB"/>
    <w:pPr>
      <w:spacing w:after="200" w:line="276" w:lineRule="auto"/>
      <w:ind w:left="720"/>
      <w:contextualSpacing/>
    </w:pPr>
    <w:rPr>
      <w:rFonts w:ascii="Calibri" w:eastAsia="Calibri" w:hAnsi="Calibri" w:cs="Times New Roman"/>
      <w:sz w:val="22"/>
    </w:rPr>
  </w:style>
  <w:style w:type="paragraph" w:customStyle="1" w:styleId="Default">
    <w:name w:val="Default"/>
    <w:rsid w:val="00855EFB"/>
    <w:pPr>
      <w:autoSpaceDE w:val="0"/>
      <w:autoSpaceDN w:val="0"/>
      <w:adjustRightInd w:val="0"/>
    </w:pPr>
    <w:rPr>
      <w:rFonts w:ascii="Times New Roman" w:hAnsi="Times New Roman" w:cs="Times New Roman"/>
      <w:color w:val="000000"/>
      <w:sz w:val="24"/>
      <w:szCs w:val="24"/>
    </w:rPr>
  </w:style>
  <w:style w:type="paragraph" w:customStyle="1" w:styleId="13">
    <w:name w:val="Без интервала1"/>
    <w:rsid w:val="00855EFB"/>
    <w:rPr>
      <w:rFonts w:ascii="Calibri" w:eastAsia="Times New Roman" w:hAnsi="Calibri" w:cs="Times New Roman"/>
      <w:lang w:val="uk-UA" w:eastAsia="uk-UA"/>
    </w:rPr>
  </w:style>
  <w:style w:type="character" w:customStyle="1" w:styleId="apple-style-span">
    <w:name w:val="apple-style-span"/>
    <w:basedOn w:val="a0"/>
    <w:rsid w:val="00855EFB"/>
  </w:style>
  <w:style w:type="paragraph" w:styleId="21">
    <w:name w:val="Body Text Indent 2"/>
    <w:basedOn w:val="a"/>
    <w:link w:val="22"/>
    <w:unhideWhenUsed/>
    <w:rsid w:val="00855EFB"/>
    <w:pPr>
      <w:spacing w:after="120" w:line="480" w:lineRule="auto"/>
      <w:ind w:left="283"/>
    </w:pPr>
    <w:rPr>
      <w:rFonts w:eastAsia="Times New Roman" w:cs="Times New Roman"/>
      <w:sz w:val="24"/>
      <w:szCs w:val="24"/>
      <w:lang w:eastAsia="ru-RU"/>
    </w:rPr>
  </w:style>
  <w:style w:type="character" w:customStyle="1" w:styleId="22">
    <w:name w:val="Основной текст с отступом 2 Знак"/>
    <w:basedOn w:val="a0"/>
    <w:link w:val="21"/>
    <w:rsid w:val="00855EFB"/>
    <w:rPr>
      <w:rFonts w:ascii="Times New Roman" w:eastAsia="Times New Roman" w:hAnsi="Times New Roman" w:cs="Times New Roman"/>
      <w:sz w:val="24"/>
      <w:szCs w:val="24"/>
      <w:lang w:eastAsia="ru-RU"/>
    </w:rPr>
  </w:style>
  <w:style w:type="paragraph" w:customStyle="1" w:styleId="14">
    <w:name w:val="Абзац списка1"/>
    <w:basedOn w:val="a"/>
    <w:qFormat/>
    <w:rsid w:val="00855EFB"/>
    <w:pPr>
      <w:spacing w:after="200" w:line="276" w:lineRule="auto"/>
      <w:ind w:left="720"/>
      <w:contextualSpacing/>
    </w:pPr>
    <w:rPr>
      <w:rFonts w:ascii="Calibri" w:eastAsia="Times New Roman" w:hAnsi="Calibri" w:cs="Times New Roman"/>
      <w:sz w:val="22"/>
    </w:rPr>
  </w:style>
  <w:style w:type="character" w:customStyle="1" w:styleId="para">
    <w:name w:val="para"/>
    <w:uiPriority w:val="99"/>
    <w:rsid w:val="00855EFB"/>
    <w:rPr>
      <w:rFonts w:cs="Times New Roman"/>
    </w:rPr>
  </w:style>
  <w:style w:type="character" w:customStyle="1" w:styleId="af8">
    <w:name w:val="формула"/>
    <w:uiPriority w:val="99"/>
    <w:rsid w:val="00855EFB"/>
    <w:rPr>
      <w:rFonts w:cs="Times New Roman"/>
    </w:rPr>
  </w:style>
  <w:style w:type="character" w:customStyle="1" w:styleId="8pt">
    <w:name w:val="Основной текст + 8 pt"/>
    <w:aliases w:val="Полужирный1,Малые прописные1"/>
    <w:rsid w:val="00855EFB"/>
    <w:rPr>
      <w:rFonts w:ascii="Times New Roman" w:hAnsi="Times New Roman" w:cs="Times New Roman"/>
      <w:b/>
      <w:bCs/>
      <w:smallCaps/>
      <w:noProof/>
      <w:spacing w:val="0"/>
      <w:sz w:val="16"/>
      <w:szCs w:val="16"/>
      <w:lang w:bidi="ar-SA"/>
    </w:rPr>
  </w:style>
  <w:style w:type="paragraph" w:customStyle="1" w:styleId="23">
    <w:name w:val="Без интервала2"/>
    <w:rsid w:val="00855EFB"/>
    <w:rPr>
      <w:rFonts w:ascii="Calibri" w:eastAsia="Times New Roman" w:hAnsi="Calibri" w:cs="Times New Roman"/>
      <w:lang w:val="uk-UA" w:eastAsia="uk-UA"/>
    </w:rPr>
  </w:style>
  <w:style w:type="character" w:customStyle="1" w:styleId="15">
    <w:name w:val="Основной текст + Курсив1"/>
    <w:rsid w:val="00855EFB"/>
    <w:rPr>
      <w:rFonts w:ascii="Times New Roman" w:hAnsi="Times New Roman" w:cs="Times New Roman"/>
      <w:i/>
      <w:iCs/>
      <w:spacing w:val="0"/>
      <w:sz w:val="19"/>
      <w:szCs w:val="19"/>
      <w:lang w:bidi="ar-SA"/>
    </w:rPr>
  </w:style>
  <w:style w:type="character" w:customStyle="1" w:styleId="16">
    <w:name w:val="Основной текст + Полужирный1"/>
    <w:rsid w:val="00855EFB"/>
    <w:rPr>
      <w:rFonts w:ascii="Times New Roman" w:hAnsi="Times New Roman" w:cs="Times New Roman"/>
      <w:b/>
      <w:bCs/>
      <w:noProof/>
      <w:spacing w:val="0"/>
      <w:sz w:val="19"/>
      <w:szCs w:val="19"/>
      <w:lang w:bidi="ar-SA"/>
    </w:rPr>
  </w:style>
  <w:style w:type="paragraph" w:customStyle="1" w:styleId="ft91">
    <w:name w:val="ft91"/>
    <w:basedOn w:val="a"/>
    <w:rsid w:val="00855EFB"/>
    <w:pPr>
      <w:spacing w:before="100" w:beforeAutospacing="1" w:after="100" w:afterAutospacing="1"/>
    </w:pPr>
    <w:rPr>
      <w:rFonts w:eastAsia="Times New Roman" w:cs="Times New Roman"/>
      <w:sz w:val="24"/>
      <w:szCs w:val="24"/>
      <w:lang w:eastAsia="ru-RU"/>
    </w:rPr>
  </w:style>
  <w:style w:type="character" w:customStyle="1" w:styleId="ft205">
    <w:name w:val="ft205"/>
    <w:basedOn w:val="a0"/>
    <w:rsid w:val="00855EFB"/>
  </w:style>
  <w:style w:type="character" w:customStyle="1" w:styleId="ft265">
    <w:name w:val="ft265"/>
    <w:basedOn w:val="a0"/>
    <w:rsid w:val="00855EFB"/>
  </w:style>
  <w:style w:type="paragraph" w:customStyle="1" w:styleId="ft26">
    <w:name w:val="ft26"/>
    <w:basedOn w:val="a"/>
    <w:rsid w:val="00855EFB"/>
    <w:pPr>
      <w:spacing w:before="100" w:beforeAutospacing="1" w:after="100" w:afterAutospacing="1"/>
    </w:pPr>
    <w:rPr>
      <w:rFonts w:eastAsia="Times New Roman" w:cs="Times New Roman"/>
      <w:sz w:val="24"/>
      <w:szCs w:val="24"/>
      <w:lang w:eastAsia="ru-RU"/>
    </w:rPr>
  </w:style>
  <w:style w:type="character" w:customStyle="1" w:styleId="ft118">
    <w:name w:val="ft118"/>
    <w:basedOn w:val="a0"/>
    <w:rsid w:val="00855EFB"/>
  </w:style>
  <w:style w:type="character" w:customStyle="1" w:styleId="ft72">
    <w:name w:val="ft72"/>
    <w:basedOn w:val="a0"/>
    <w:rsid w:val="00855EFB"/>
  </w:style>
  <w:style w:type="paragraph" w:customStyle="1" w:styleId="p481">
    <w:name w:val="p481"/>
    <w:basedOn w:val="a"/>
    <w:rsid w:val="00855EFB"/>
    <w:pPr>
      <w:spacing w:before="100" w:beforeAutospacing="1" w:after="100" w:afterAutospacing="1"/>
    </w:pPr>
    <w:rPr>
      <w:rFonts w:eastAsia="Times New Roman" w:cs="Times New Roman"/>
      <w:sz w:val="24"/>
      <w:szCs w:val="24"/>
      <w:lang w:eastAsia="ru-RU"/>
    </w:rPr>
  </w:style>
  <w:style w:type="character" w:customStyle="1" w:styleId="ft99">
    <w:name w:val="ft99"/>
    <w:basedOn w:val="a0"/>
    <w:rsid w:val="00855EFB"/>
  </w:style>
  <w:style w:type="paragraph" w:customStyle="1" w:styleId="ft148">
    <w:name w:val="ft148"/>
    <w:basedOn w:val="a"/>
    <w:rsid w:val="00855EFB"/>
    <w:pPr>
      <w:spacing w:before="100" w:beforeAutospacing="1" w:after="100" w:afterAutospacing="1"/>
    </w:pPr>
    <w:rPr>
      <w:rFonts w:eastAsia="Times New Roman" w:cs="Times New Roman"/>
      <w:sz w:val="24"/>
      <w:szCs w:val="24"/>
      <w:lang w:eastAsia="ru-RU"/>
    </w:rPr>
  </w:style>
  <w:style w:type="character" w:customStyle="1" w:styleId="ft354">
    <w:name w:val="ft354"/>
    <w:basedOn w:val="a0"/>
    <w:rsid w:val="00855EFB"/>
  </w:style>
  <w:style w:type="character" w:customStyle="1" w:styleId="ft768">
    <w:name w:val="ft768"/>
    <w:basedOn w:val="a0"/>
    <w:rsid w:val="00855EFB"/>
  </w:style>
  <w:style w:type="character" w:customStyle="1" w:styleId="af9">
    <w:name w:val="Основной текст_"/>
    <w:link w:val="17"/>
    <w:locked/>
    <w:rsid w:val="00855EFB"/>
    <w:rPr>
      <w:spacing w:val="11"/>
      <w:shd w:val="clear" w:color="auto" w:fill="FFFFFF"/>
    </w:rPr>
  </w:style>
  <w:style w:type="paragraph" w:customStyle="1" w:styleId="17">
    <w:name w:val="Основной текст1"/>
    <w:basedOn w:val="a"/>
    <w:link w:val="af9"/>
    <w:rsid w:val="00855EFB"/>
    <w:pPr>
      <w:widowControl w:val="0"/>
      <w:shd w:val="clear" w:color="auto" w:fill="FFFFFF"/>
      <w:spacing w:after="600" w:line="240" w:lineRule="atLeast"/>
      <w:ind w:hanging="980"/>
    </w:pPr>
    <w:rPr>
      <w:rFonts w:asciiTheme="minorHAnsi" w:hAnsiTheme="minorHAnsi"/>
      <w:spacing w:val="11"/>
      <w:sz w:val="22"/>
    </w:rPr>
  </w:style>
  <w:style w:type="paragraph" w:customStyle="1" w:styleId="text-align-center">
    <w:name w:val="text-align-center"/>
    <w:basedOn w:val="a"/>
    <w:rsid w:val="00855EFB"/>
    <w:pPr>
      <w:spacing w:before="100" w:beforeAutospacing="1" w:after="100" w:afterAutospacing="1"/>
    </w:pPr>
    <w:rPr>
      <w:rFonts w:eastAsia="Times New Roman" w:cs="Times New Roman"/>
      <w:sz w:val="24"/>
      <w:szCs w:val="24"/>
      <w:lang w:val="uk-UA" w:eastAsia="uk-UA"/>
    </w:rPr>
  </w:style>
  <w:style w:type="character" w:customStyle="1" w:styleId="afa">
    <w:name w:val="Текст концевой сноски Знак"/>
    <w:basedOn w:val="a0"/>
    <w:link w:val="afb"/>
    <w:uiPriority w:val="99"/>
    <w:semiHidden/>
    <w:rsid w:val="00855EFB"/>
    <w:rPr>
      <w:rFonts w:ascii="Times New Roman" w:eastAsia="Times New Roman" w:hAnsi="Times New Roman" w:cs="Times New Roman"/>
      <w:sz w:val="20"/>
      <w:szCs w:val="20"/>
      <w:lang w:eastAsia="ru-RU"/>
    </w:rPr>
  </w:style>
  <w:style w:type="paragraph" w:styleId="afb">
    <w:name w:val="endnote text"/>
    <w:basedOn w:val="a"/>
    <w:link w:val="afa"/>
    <w:uiPriority w:val="99"/>
    <w:semiHidden/>
    <w:unhideWhenUsed/>
    <w:rsid w:val="00855EFB"/>
    <w:rPr>
      <w:rFonts w:eastAsia="Times New Roman" w:cs="Times New Roman"/>
      <w:sz w:val="20"/>
      <w:szCs w:val="20"/>
      <w:lang w:eastAsia="ru-RU"/>
    </w:rPr>
  </w:style>
  <w:style w:type="character" w:customStyle="1" w:styleId="target-language">
    <w:name w:val="target-language"/>
    <w:basedOn w:val="a0"/>
    <w:rsid w:val="002D6F92"/>
  </w:style>
</w:styles>
</file>

<file path=word/webSettings.xml><?xml version="1.0" encoding="utf-8"?>
<w:webSettings xmlns:r="http://schemas.openxmlformats.org/officeDocument/2006/relationships" xmlns:w="http://schemas.openxmlformats.org/wordprocessingml/2006/main">
  <w:divs>
    <w:div w:id="3214923">
      <w:bodyDiv w:val="1"/>
      <w:marLeft w:val="0"/>
      <w:marRight w:val="0"/>
      <w:marTop w:val="0"/>
      <w:marBottom w:val="0"/>
      <w:divBdr>
        <w:top w:val="none" w:sz="0" w:space="0" w:color="auto"/>
        <w:left w:val="none" w:sz="0" w:space="0" w:color="auto"/>
        <w:bottom w:val="none" w:sz="0" w:space="0" w:color="auto"/>
        <w:right w:val="none" w:sz="0" w:space="0" w:color="auto"/>
      </w:divBdr>
    </w:div>
    <w:div w:id="22874685">
      <w:bodyDiv w:val="1"/>
      <w:marLeft w:val="0"/>
      <w:marRight w:val="0"/>
      <w:marTop w:val="0"/>
      <w:marBottom w:val="0"/>
      <w:divBdr>
        <w:top w:val="none" w:sz="0" w:space="0" w:color="auto"/>
        <w:left w:val="none" w:sz="0" w:space="0" w:color="auto"/>
        <w:bottom w:val="none" w:sz="0" w:space="0" w:color="auto"/>
        <w:right w:val="none" w:sz="0" w:space="0" w:color="auto"/>
      </w:divBdr>
    </w:div>
    <w:div w:id="64299883">
      <w:bodyDiv w:val="1"/>
      <w:marLeft w:val="0"/>
      <w:marRight w:val="0"/>
      <w:marTop w:val="0"/>
      <w:marBottom w:val="0"/>
      <w:divBdr>
        <w:top w:val="none" w:sz="0" w:space="0" w:color="auto"/>
        <w:left w:val="none" w:sz="0" w:space="0" w:color="auto"/>
        <w:bottom w:val="none" w:sz="0" w:space="0" w:color="auto"/>
        <w:right w:val="none" w:sz="0" w:space="0" w:color="auto"/>
      </w:divBdr>
    </w:div>
    <w:div w:id="177012796">
      <w:bodyDiv w:val="1"/>
      <w:marLeft w:val="0"/>
      <w:marRight w:val="0"/>
      <w:marTop w:val="0"/>
      <w:marBottom w:val="0"/>
      <w:divBdr>
        <w:top w:val="none" w:sz="0" w:space="0" w:color="auto"/>
        <w:left w:val="none" w:sz="0" w:space="0" w:color="auto"/>
        <w:bottom w:val="none" w:sz="0" w:space="0" w:color="auto"/>
        <w:right w:val="none" w:sz="0" w:space="0" w:color="auto"/>
      </w:divBdr>
    </w:div>
    <w:div w:id="181823664">
      <w:bodyDiv w:val="1"/>
      <w:marLeft w:val="0"/>
      <w:marRight w:val="0"/>
      <w:marTop w:val="0"/>
      <w:marBottom w:val="0"/>
      <w:divBdr>
        <w:top w:val="none" w:sz="0" w:space="0" w:color="auto"/>
        <w:left w:val="none" w:sz="0" w:space="0" w:color="auto"/>
        <w:bottom w:val="none" w:sz="0" w:space="0" w:color="auto"/>
        <w:right w:val="none" w:sz="0" w:space="0" w:color="auto"/>
      </w:divBdr>
    </w:div>
    <w:div w:id="196240070">
      <w:bodyDiv w:val="1"/>
      <w:marLeft w:val="0"/>
      <w:marRight w:val="0"/>
      <w:marTop w:val="0"/>
      <w:marBottom w:val="0"/>
      <w:divBdr>
        <w:top w:val="none" w:sz="0" w:space="0" w:color="auto"/>
        <w:left w:val="none" w:sz="0" w:space="0" w:color="auto"/>
        <w:bottom w:val="none" w:sz="0" w:space="0" w:color="auto"/>
        <w:right w:val="none" w:sz="0" w:space="0" w:color="auto"/>
      </w:divBdr>
      <w:divsChild>
        <w:div w:id="1883711788">
          <w:marLeft w:val="0"/>
          <w:marRight w:val="0"/>
          <w:marTop w:val="0"/>
          <w:marBottom w:val="0"/>
          <w:divBdr>
            <w:top w:val="none" w:sz="0" w:space="0" w:color="auto"/>
            <w:left w:val="none" w:sz="0" w:space="0" w:color="auto"/>
            <w:bottom w:val="none" w:sz="0" w:space="0" w:color="auto"/>
            <w:right w:val="none" w:sz="0" w:space="0" w:color="auto"/>
          </w:divBdr>
        </w:div>
      </w:divsChild>
    </w:div>
    <w:div w:id="252978569">
      <w:bodyDiv w:val="1"/>
      <w:marLeft w:val="0"/>
      <w:marRight w:val="0"/>
      <w:marTop w:val="0"/>
      <w:marBottom w:val="0"/>
      <w:divBdr>
        <w:top w:val="none" w:sz="0" w:space="0" w:color="auto"/>
        <w:left w:val="none" w:sz="0" w:space="0" w:color="auto"/>
        <w:bottom w:val="none" w:sz="0" w:space="0" w:color="auto"/>
        <w:right w:val="none" w:sz="0" w:space="0" w:color="auto"/>
      </w:divBdr>
    </w:div>
    <w:div w:id="342753769">
      <w:bodyDiv w:val="1"/>
      <w:marLeft w:val="0"/>
      <w:marRight w:val="0"/>
      <w:marTop w:val="0"/>
      <w:marBottom w:val="0"/>
      <w:divBdr>
        <w:top w:val="none" w:sz="0" w:space="0" w:color="auto"/>
        <w:left w:val="none" w:sz="0" w:space="0" w:color="auto"/>
        <w:bottom w:val="none" w:sz="0" w:space="0" w:color="auto"/>
        <w:right w:val="none" w:sz="0" w:space="0" w:color="auto"/>
      </w:divBdr>
    </w:div>
    <w:div w:id="375588099">
      <w:bodyDiv w:val="1"/>
      <w:marLeft w:val="0"/>
      <w:marRight w:val="0"/>
      <w:marTop w:val="0"/>
      <w:marBottom w:val="0"/>
      <w:divBdr>
        <w:top w:val="none" w:sz="0" w:space="0" w:color="auto"/>
        <w:left w:val="none" w:sz="0" w:space="0" w:color="auto"/>
        <w:bottom w:val="none" w:sz="0" w:space="0" w:color="auto"/>
        <w:right w:val="none" w:sz="0" w:space="0" w:color="auto"/>
      </w:divBdr>
    </w:div>
    <w:div w:id="388774219">
      <w:bodyDiv w:val="1"/>
      <w:marLeft w:val="0"/>
      <w:marRight w:val="0"/>
      <w:marTop w:val="0"/>
      <w:marBottom w:val="0"/>
      <w:divBdr>
        <w:top w:val="none" w:sz="0" w:space="0" w:color="auto"/>
        <w:left w:val="none" w:sz="0" w:space="0" w:color="auto"/>
        <w:bottom w:val="none" w:sz="0" w:space="0" w:color="auto"/>
        <w:right w:val="none" w:sz="0" w:space="0" w:color="auto"/>
      </w:divBdr>
    </w:div>
    <w:div w:id="468324323">
      <w:bodyDiv w:val="1"/>
      <w:marLeft w:val="0"/>
      <w:marRight w:val="0"/>
      <w:marTop w:val="0"/>
      <w:marBottom w:val="0"/>
      <w:divBdr>
        <w:top w:val="none" w:sz="0" w:space="0" w:color="auto"/>
        <w:left w:val="none" w:sz="0" w:space="0" w:color="auto"/>
        <w:bottom w:val="none" w:sz="0" w:space="0" w:color="auto"/>
        <w:right w:val="none" w:sz="0" w:space="0" w:color="auto"/>
      </w:divBdr>
    </w:div>
    <w:div w:id="472530972">
      <w:bodyDiv w:val="1"/>
      <w:marLeft w:val="0"/>
      <w:marRight w:val="0"/>
      <w:marTop w:val="0"/>
      <w:marBottom w:val="0"/>
      <w:divBdr>
        <w:top w:val="none" w:sz="0" w:space="0" w:color="auto"/>
        <w:left w:val="none" w:sz="0" w:space="0" w:color="auto"/>
        <w:bottom w:val="none" w:sz="0" w:space="0" w:color="auto"/>
        <w:right w:val="none" w:sz="0" w:space="0" w:color="auto"/>
      </w:divBdr>
    </w:div>
    <w:div w:id="477958576">
      <w:bodyDiv w:val="1"/>
      <w:marLeft w:val="0"/>
      <w:marRight w:val="0"/>
      <w:marTop w:val="0"/>
      <w:marBottom w:val="0"/>
      <w:divBdr>
        <w:top w:val="none" w:sz="0" w:space="0" w:color="auto"/>
        <w:left w:val="none" w:sz="0" w:space="0" w:color="auto"/>
        <w:bottom w:val="none" w:sz="0" w:space="0" w:color="auto"/>
        <w:right w:val="none" w:sz="0" w:space="0" w:color="auto"/>
      </w:divBdr>
    </w:div>
    <w:div w:id="484662524">
      <w:bodyDiv w:val="1"/>
      <w:marLeft w:val="0"/>
      <w:marRight w:val="0"/>
      <w:marTop w:val="0"/>
      <w:marBottom w:val="0"/>
      <w:divBdr>
        <w:top w:val="none" w:sz="0" w:space="0" w:color="auto"/>
        <w:left w:val="none" w:sz="0" w:space="0" w:color="auto"/>
        <w:bottom w:val="none" w:sz="0" w:space="0" w:color="auto"/>
        <w:right w:val="none" w:sz="0" w:space="0" w:color="auto"/>
      </w:divBdr>
    </w:div>
    <w:div w:id="501044210">
      <w:bodyDiv w:val="1"/>
      <w:marLeft w:val="0"/>
      <w:marRight w:val="0"/>
      <w:marTop w:val="0"/>
      <w:marBottom w:val="0"/>
      <w:divBdr>
        <w:top w:val="none" w:sz="0" w:space="0" w:color="auto"/>
        <w:left w:val="none" w:sz="0" w:space="0" w:color="auto"/>
        <w:bottom w:val="none" w:sz="0" w:space="0" w:color="auto"/>
        <w:right w:val="none" w:sz="0" w:space="0" w:color="auto"/>
      </w:divBdr>
    </w:div>
    <w:div w:id="523787509">
      <w:bodyDiv w:val="1"/>
      <w:marLeft w:val="0"/>
      <w:marRight w:val="0"/>
      <w:marTop w:val="0"/>
      <w:marBottom w:val="0"/>
      <w:divBdr>
        <w:top w:val="none" w:sz="0" w:space="0" w:color="auto"/>
        <w:left w:val="none" w:sz="0" w:space="0" w:color="auto"/>
        <w:bottom w:val="none" w:sz="0" w:space="0" w:color="auto"/>
        <w:right w:val="none" w:sz="0" w:space="0" w:color="auto"/>
      </w:divBdr>
    </w:div>
    <w:div w:id="622997999">
      <w:bodyDiv w:val="1"/>
      <w:marLeft w:val="0"/>
      <w:marRight w:val="0"/>
      <w:marTop w:val="0"/>
      <w:marBottom w:val="0"/>
      <w:divBdr>
        <w:top w:val="none" w:sz="0" w:space="0" w:color="auto"/>
        <w:left w:val="none" w:sz="0" w:space="0" w:color="auto"/>
        <w:bottom w:val="none" w:sz="0" w:space="0" w:color="auto"/>
        <w:right w:val="none" w:sz="0" w:space="0" w:color="auto"/>
      </w:divBdr>
      <w:divsChild>
        <w:div w:id="1386022645">
          <w:marLeft w:val="-240"/>
          <w:marRight w:val="-240"/>
          <w:marTop w:val="0"/>
          <w:marBottom w:val="0"/>
          <w:divBdr>
            <w:top w:val="none" w:sz="0" w:space="0" w:color="auto"/>
            <w:left w:val="none" w:sz="0" w:space="0" w:color="auto"/>
            <w:bottom w:val="none" w:sz="0" w:space="0" w:color="auto"/>
            <w:right w:val="none" w:sz="0" w:space="0" w:color="auto"/>
          </w:divBdr>
          <w:divsChild>
            <w:div w:id="454182242">
              <w:marLeft w:val="360"/>
              <w:marRight w:val="0"/>
              <w:marTop w:val="0"/>
              <w:marBottom w:val="0"/>
              <w:divBdr>
                <w:top w:val="none" w:sz="0" w:space="0" w:color="auto"/>
                <w:left w:val="none" w:sz="0" w:space="0" w:color="auto"/>
                <w:bottom w:val="none" w:sz="0" w:space="0" w:color="auto"/>
                <w:right w:val="none" w:sz="0" w:space="0" w:color="auto"/>
              </w:divBdr>
            </w:div>
          </w:divsChild>
        </w:div>
        <w:div w:id="829248334">
          <w:marLeft w:val="0"/>
          <w:marRight w:val="0"/>
          <w:marTop w:val="0"/>
          <w:marBottom w:val="0"/>
          <w:divBdr>
            <w:top w:val="none" w:sz="0" w:space="0" w:color="auto"/>
            <w:left w:val="none" w:sz="0" w:space="0" w:color="auto"/>
            <w:bottom w:val="none" w:sz="0" w:space="0" w:color="auto"/>
            <w:right w:val="none" w:sz="0" w:space="0" w:color="auto"/>
          </w:divBdr>
          <w:divsChild>
            <w:div w:id="1927153075">
              <w:marLeft w:val="0"/>
              <w:marRight w:val="0"/>
              <w:marTop w:val="0"/>
              <w:marBottom w:val="0"/>
              <w:divBdr>
                <w:top w:val="none" w:sz="0" w:space="0" w:color="auto"/>
                <w:left w:val="none" w:sz="0" w:space="0" w:color="auto"/>
                <w:bottom w:val="none" w:sz="0" w:space="0" w:color="auto"/>
                <w:right w:val="none" w:sz="0" w:space="0" w:color="auto"/>
              </w:divBdr>
              <w:divsChild>
                <w:div w:id="1654211059">
                  <w:marLeft w:val="0"/>
                  <w:marRight w:val="0"/>
                  <w:marTop w:val="0"/>
                  <w:marBottom w:val="0"/>
                  <w:divBdr>
                    <w:top w:val="none" w:sz="0" w:space="0" w:color="auto"/>
                    <w:left w:val="none" w:sz="0" w:space="0" w:color="auto"/>
                    <w:bottom w:val="none" w:sz="0" w:space="0" w:color="auto"/>
                    <w:right w:val="none" w:sz="0" w:space="0" w:color="auto"/>
                  </w:divBdr>
                </w:div>
                <w:div w:id="1179657325">
                  <w:marLeft w:val="0"/>
                  <w:marRight w:val="0"/>
                  <w:marTop w:val="120"/>
                  <w:marBottom w:val="0"/>
                  <w:divBdr>
                    <w:top w:val="none" w:sz="0" w:space="0" w:color="auto"/>
                    <w:left w:val="none" w:sz="0" w:space="0" w:color="auto"/>
                    <w:bottom w:val="none" w:sz="0" w:space="0" w:color="auto"/>
                    <w:right w:val="none" w:sz="0" w:space="0" w:color="auto"/>
                  </w:divBdr>
                  <w:divsChild>
                    <w:div w:id="494342223">
                      <w:marLeft w:val="0"/>
                      <w:marRight w:val="0"/>
                      <w:marTop w:val="0"/>
                      <w:marBottom w:val="0"/>
                      <w:divBdr>
                        <w:top w:val="none" w:sz="0" w:space="0" w:color="auto"/>
                        <w:left w:val="none" w:sz="0" w:space="0" w:color="auto"/>
                        <w:bottom w:val="none" w:sz="0" w:space="0" w:color="auto"/>
                        <w:right w:val="none" w:sz="0" w:space="0" w:color="auto"/>
                      </w:divBdr>
                      <w:divsChild>
                        <w:div w:id="1111438557">
                          <w:marLeft w:val="0"/>
                          <w:marRight w:val="60"/>
                          <w:marTop w:val="0"/>
                          <w:marBottom w:val="60"/>
                          <w:divBdr>
                            <w:top w:val="none" w:sz="0" w:space="0" w:color="auto"/>
                            <w:left w:val="none" w:sz="0" w:space="0" w:color="auto"/>
                            <w:bottom w:val="none" w:sz="0" w:space="0" w:color="auto"/>
                            <w:right w:val="none" w:sz="0" w:space="0" w:color="auto"/>
                          </w:divBdr>
                          <w:divsChild>
                            <w:div w:id="292489670">
                              <w:marLeft w:val="0"/>
                              <w:marRight w:val="0"/>
                              <w:marTop w:val="0"/>
                              <w:marBottom w:val="0"/>
                              <w:divBdr>
                                <w:top w:val="none" w:sz="0" w:space="0" w:color="auto"/>
                                <w:left w:val="none" w:sz="0" w:space="0" w:color="auto"/>
                                <w:bottom w:val="none" w:sz="0" w:space="0" w:color="auto"/>
                                <w:right w:val="none" w:sz="0" w:space="0" w:color="auto"/>
                              </w:divBdr>
                            </w:div>
                            <w:div w:id="2029867856">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625626">
          <w:marLeft w:val="0"/>
          <w:marRight w:val="0"/>
          <w:marTop w:val="0"/>
          <w:marBottom w:val="0"/>
          <w:divBdr>
            <w:top w:val="none" w:sz="0" w:space="0" w:color="auto"/>
            <w:left w:val="none" w:sz="0" w:space="0" w:color="auto"/>
            <w:bottom w:val="none" w:sz="0" w:space="0" w:color="auto"/>
            <w:right w:val="none" w:sz="0" w:space="0" w:color="auto"/>
          </w:divBdr>
          <w:divsChild>
            <w:div w:id="1081217540">
              <w:marLeft w:val="-240"/>
              <w:marRight w:val="-240"/>
              <w:marTop w:val="0"/>
              <w:marBottom w:val="0"/>
              <w:divBdr>
                <w:top w:val="none" w:sz="0" w:space="0" w:color="auto"/>
                <w:left w:val="none" w:sz="0" w:space="0" w:color="auto"/>
                <w:bottom w:val="none" w:sz="0" w:space="0" w:color="auto"/>
                <w:right w:val="none" w:sz="0" w:space="0" w:color="auto"/>
              </w:divBdr>
              <w:divsChild>
                <w:div w:id="1151866790">
                  <w:marLeft w:val="0"/>
                  <w:marRight w:val="0"/>
                  <w:marTop w:val="0"/>
                  <w:marBottom w:val="0"/>
                  <w:divBdr>
                    <w:top w:val="none" w:sz="0" w:space="0" w:color="auto"/>
                    <w:left w:val="none" w:sz="0" w:space="0" w:color="auto"/>
                    <w:bottom w:val="none" w:sz="0" w:space="0" w:color="auto"/>
                    <w:right w:val="none" w:sz="0" w:space="0" w:color="auto"/>
                  </w:divBdr>
                  <w:divsChild>
                    <w:div w:id="8828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16326">
      <w:bodyDiv w:val="1"/>
      <w:marLeft w:val="0"/>
      <w:marRight w:val="0"/>
      <w:marTop w:val="0"/>
      <w:marBottom w:val="0"/>
      <w:divBdr>
        <w:top w:val="none" w:sz="0" w:space="0" w:color="auto"/>
        <w:left w:val="none" w:sz="0" w:space="0" w:color="auto"/>
        <w:bottom w:val="none" w:sz="0" w:space="0" w:color="auto"/>
        <w:right w:val="none" w:sz="0" w:space="0" w:color="auto"/>
      </w:divBdr>
    </w:div>
    <w:div w:id="694888204">
      <w:bodyDiv w:val="1"/>
      <w:marLeft w:val="0"/>
      <w:marRight w:val="0"/>
      <w:marTop w:val="0"/>
      <w:marBottom w:val="0"/>
      <w:divBdr>
        <w:top w:val="none" w:sz="0" w:space="0" w:color="auto"/>
        <w:left w:val="none" w:sz="0" w:space="0" w:color="auto"/>
        <w:bottom w:val="none" w:sz="0" w:space="0" w:color="auto"/>
        <w:right w:val="none" w:sz="0" w:space="0" w:color="auto"/>
      </w:divBdr>
    </w:div>
    <w:div w:id="738333886">
      <w:bodyDiv w:val="1"/>
      <w:marLeft w:val="0"/>
      <w:marRight w:val="0"/>
      <w:marTop w:val="0"/>
      <w:marBottom w:val="0"/>
      <w:divBdr>
        <w:top w:val="none" w:sz="0" w:space="0" w:color="auto"/>
        <w:left w:val="none" w:sz="0" w:space="0" w:color="auto"/>
        <w:bottom w:val="none" w:sz="0" w:space="0" w:color="auto"/>
        <w:right w:val="none" w:sz="0" w:space="0" w:color="auto"/>
      </w:divBdr>
    </w:div>
    <w:div w:id="745569525">
      <w:bodyDiv w:val="1"/>
      <w:marLeft w:val="0"/>
      <w:marRight w:val="0"/>
      <w:marTop w:val="0"/>
      <w:marBottom w:val="0"/>
      <w:divBdr>
        <w:top w:val="none" w:sz="0" w:space="0" w:color="auto"/>
        <w:left w:val="none" w:sz="0" w:space="0" w:color="auto"/>
        <w:bottom w:val="none" w:sz="0" w:space="0" w:color="auto"/>
        <w:right w:val="none" w:sz="0" w:space="0" w:color="auto"/>
      </w:divBdr>
    </w:div>
    <w:div w:id="750543513">
      <w:bodyDiv w:val="1"/>
      <w:marLeft w:val="0"/>
      <w:marRight w:val="0"/>
      <w:marTop w:val="0"/>
      <w:marBottom w:val="0"/>
      <w:divBdr>
        <w:top w:val="none" w:sz="0" w:space="0" w:color="auto"/>
        <w:left w:val="none" w:sz="0" w:space="0" w:color="auto"/>
        <w:bottom w:val="none" w:sz="0" w:space="0" w:color="auto"/>
        <w:right w:val="none" w:sz="0" w:space="0" w:color="auto"/>
      </w:divBdr>
      <w:divsChild>
        <w:div w:id="418018430">
          <w:marLeft w:val="0"/>
          <w:marRight w:val="0"/>
          <w:marTop w:val="0"/>
          <w:marBottom w:val="240"/>
          <w:divBdr>
            <w:top w:val="none" w:sz="0" w:space="0" w:color="auto"/>
            <w:left w:val="none" w:sz="0" w:space="0" w:color="auto"/>
            <w:bottom w:val="none" w:sz="0" w:space="0" w:color="auto"/>
            <w:right w:val="none" w:sz="0" w:space="0" w:color="auto"/>
          </w:divBdr>
        </w:div>
        <w:div w:id="938830689">
          <w:marLeft w:val="0"/>
          <w:marRight w:val="0"/>
          <w:marTop w:val="0"/>
          <w:marBottom w:val="0"/>
          <w:divBdr>
            <w:top w:val="none" w:sz="0" w:space="0" w:color="auto"/>
            <w:left w:val="none" w:sz="0" w:space="0" w:color="auto"/>
            <w:bottom w:val="none" w:sz="0" w:space="0" w:color="auto"/>
            <w:right w:val="none" w:sz="0" w:space="0" w:color="auto"/>
          </w:divBdr>
        </w:div>
      </w:divsChild>
    </w:div>
    <w:div w:id="752123802">
      <w:bodyDiv w:val="1"/>
      <w:marLeft w:val="0"/>
      <w:marRight w:val="0"/>
      <w:marTop w:val="0"/>
      <w:marBottom w:val="0"/>
      <w:divBdr>
        <w:top w:val="none" w:sz="0" w:space="0" w:color="auto"/>
        <w:left w:val="none" w:sz="0" w:space="0" w:color="auto"/>
        <w:bottom w:val="none" w:sz="0" w:space="0" w:color="auto"/>
        <w:right w:val="none" w:sz="0" w:space="0" w:color="auto"/>
      </w:divBdr>
    </w:div>
    <w:div w:id="856651239">
      <w:bodyDiv w:val="1"/>
      <w:marLeft w:val="0"/>
      <w:marRight w:val="0"/>
      <w:marTop w:val="0"/>
      <w:marBottom w:val="0"/>
      <w:divBdr>
        <w:top w:val="none" w:sz="0" w:space="0" w:color="auto"/>
        <w:left w:val="none" w:sz="0" w:space="0" w:color="auto"/>
        <w:bottom w:val="none" w:sz="0" w:space="0" w:color="auto"/>
        <w:right w:val="none" w:sz="0" w:space="0" w:color="auto"/>
      </w:divBdr>
    </w:div>
    <w:div w:id="889076781">
      <w:bodyDiv w:val="1"/>
      <w:marLeft w:val="0"/>
      <w:marRight w:val="0"/>
      <w:marTop w:val="0"/>
      <w:marBottom w:val="0"/>
      <w:divBdr>
        <w:top w:val="none" w:sz="0" w:space="0" w:color="auto"/>
        <w:left w:val="none" w:sz="0" w:space="0" w:color="auto"/>
        <w:bottom w:val="none" w:sz="0" w:space="0" w:color="auto"/>
        <w:right w:val="none" w:sz="0" w:space="0" w:color="auto"/>
      </w:divBdr>
    </w:div>
    <w:div w:id="902134022">
      <w:bodyDiv w:val="1"/>
      <w:marLeft w:val="0"/>
      <w:marRight w:val="0"/>
      <w:marTop w:val="0"/>
      <w:marBottom w:val="0"/>
      <w:divBdr>
        <w:top w:val="none" w:sz="0" w:space="0" w:color="auto"/>
        <w:left w:val="none" w:sz="0" w:space="0" w:color="auto"/>
        <w:bottom w:val="none" w:sz="0" w:space="0" w:color="auto"/>
        <w:right w:val="none" w:sz="0" w:space="0" w:color="auto"/>
      </w:divBdr>
    </w:div>
    <w:div w:id="922832219">
      <w:bodyDiv w:val="1"/>
      <w:marLeft w:val="0"/>
      <w:marRight w:val="0"/>
      <w:marTop w:val="0"/>
      <w:marBottom w:val="0"/>
      <w:divBdr>
        <w:top w:val="none" w:sz="0" w:space="0" w:color="auto"/>
        <w:left w:val="none" w:sz="0" w:space="0" w:color="auto"/>
        <w:bottom w:val="none" w:sz="0" w:space="0" w:color="auto"/>
        <w:right w:val="none" w:sz="0" w:space="0" w:color="auto"/>
      </w:divBdr>
    </w:div>
    <w:div w:id="992948074">
      <w:bodyDiv w:val="1"/>
      <w:marLeft w:val="0"/>
      <w:marRight w:val="0"/>
      <w:marTop w:val="0"/>
      <w:marBottom w:val="0"/>
      <w:divBdr>
        <w:top w:val="none" w:sz="0" w:space="0" w:color="auto"/>
        <w:left w:val="none" w:sz="0" w:space="0" w:color="auto"/>
        <w:bottom w:val="none" w:sz="0" w:space="0" w:color="auto"/>
        <w:right w:val="none" w:sz="0" w:space="0" w:color="auto"/>
      </w:divBdr>
    </w:div>
    <w:div w:id="1021855841">
      <w:bodyDiv w:val="1"/>
      <w:marLeft w:val="0"/>
      <w:marRight w:val="0"/>
      <w:marTop w:val="0"/>
      <w:marBottom w:val="0"/>
      <w:divBdr>
        <w:top w:val="none" w:sz="0" w:space="0" w:color="auto"/>
        <w:left w:val="none" w:sz="0" w:space="0" w:color="auto"/>
        <w:bottom w:val="none" w:sz="0" w:space="0" w:color="auto"/>
        <w:right w:val="none" w:sz="0" w:space="0" w:color="auto"/>
      </w:divBdr>
    </w:div>
    <w:div w:id="1080905767">
      <w:bodyDiv w:val="1"/>
      <w:marLeft w:val="0"/>
      <w:marRight w:val="0"/>
      <w:marTop w:val="0"/>
      <w:marBottom w:val="0"/>
      <w:divBdr>
        <w:top w:val="none" w:sz="0" w:space="0" w:color="auto"/>
        <w:left w:val="none" w:sz="0" w:space="0" w:color="auto"/>
        <w:bottom w:val="none" w:sz="0" w:space="0" w:color="auto"/>
        <w:right w:val="none" w:sz="0" w:space="0" w:color="auto"/>
      </w:divBdr>
    </w:div>
    <w:div w:id="1143425530">
      <w:bodyDiv w:val="1"/>
      <w:marLeft w:val="0"/>
      <w:marRight w:val="0"/>
      <w:marTop w:val="0"/>
      <w:marBottom w:val="0"/>
      <w:divBdr>
        <w:top w:val="none" w:sz="0" w:space="0" w:color="auto"/>
        <w:left w:val="none" w:sz="0" w:space="0" w:color="auto"/>
        <w:bottom w:val="none" w:sz="0" w:space="0" w:color="auto"/>
        <w:right w:val="none" w:sz="0" w:space="0" w:color="auto"/>
      </w:divBdr>
    </w:div>
    <w:div w:id="1144857895">
      <w:bodyDiv w:val="1"/>
      <w:marLeft w:val="0"/>
      <w:marRight w:val="0"/>
      <w:marTop w:val="0"/>
      <w:marBottom w:val="0"/>
      <w:divBdr>
        <w:top w:val="none" w:sz="0" w:space="0" w:color="auto"/>
        <w:left w:val="none" w:sz="0" w:space="0" w:color="auto"/>
        <w:bottom w:val="none" w:sz="0" w:space="0" w:color="auto"/>
        <w:right w:val="none" w:sz="0" w:space="0" w:color="auto"/>
      </w:divBdr>
    </w:div>
    <w:div w:id="1228224689">
      <w:bodyDiv w:val="1"/>
      <w:marLeft w:val="0"/>
      <w:marRight w:val="0"/>
      <w:marTop w:val="0"/>
      <w:marBottom w:val="0"/>
      <w:divBdr>
        <w:top w:val="none" w:sz="0" w:space="0" w:color="auto"/>
        <w:left w:val="none" w:sz="0" w:space="0" w:color="auto"/>
        <w:bottom w:val="none" w:sz="0" w:space="0" w:color="auto"/>
        <w:right w:val="none" w:sz="0" w:space="0" w:color="auto"/>
      </w:divBdr>
    </w:div>
    <w:div w:id="1276904408">
      <w:bodyDiv w:val="1"/>
      <w:marLeft w:val="0"/>
      <w:marRight w:val="0"/>
      <w:marTop w:val="0"/>
      <w:marBottom w:val="0"/>
      <w:divBdr>
        <w:top w:val="none" w:sz="0" w:space="0" w:color="auto"/>
        <w:left w:val="none" w:sz="0" w:space="0" w:color="auto"/>
        <w:bottom w:val="none" w:sz="0" w:space="0" w:color="auto"/>
        <w:right w:val="none" w:sz="0" w:space="0" w:color="auto"/>
      </w:divBdr>
    </w:div>
    <w:div w:id="1285650945">
      <w:bodyDiv w:val="1"/>
      <w:marLeft w:val="0"/>
      <w:marRight w:val="0"/>
      <w:marTop w:val="0"/>
      <w:marBottom w:val="0"/>
      <w:divBdr>
        <w:top w:val="none" w:sz="0" w:space="0" w:color="auto"/>
        <w:left w:val="none" w:sz="0" w:space="0" w:color="auto"/>
        <w:bottom w:val="none" w:sz="0" w:space="0" w:color="auto"/>
        <w:right w:val="none" w:sz="0" w:space="0" w:color="auto"/>
      </w:divBdr>
    </w:div>
    <w:div w:id="1310403052">
      <w:bodyDiv w:val="1"/>
      <w:marLeft w:val="0"/>
      <w:marRight w:val="0"/>
      <w:marTop w:val="0"/>
      <w:marBottom w:val="0"/>
      <w:divBdr>
        <w:top w:val="none" w:sz="0" w:space="0" w:color="auto"/>
        <w:left w:val="none" w:sz="0" w:space="0" w:color="auto"/>
        <w:bottom w:val="none" w:sz="0" w:space="0" w:color="auto"/>
        <w:right w:val="none" w:sz="0" w:space="0" w:color="auto"/>
      </w:divBdr>
    </w:div>
    <w:div w:id="1356689201">
      <w:bodyDiv w:val="1"/>
      <w:marLeft w:val="0"/>
      <w:marRight w:val="0"/>
      <w:marTop w:val="0"/>
      <w:marBottom w:val="0"/>
      <w:divBdr>
        <w:top w:val="none" w:sz="0" w:space="0" w:color="auto"/>
        <w:left w:val="none" w:sz="0" w:space="0" w:color="auto"/>
        <w:bottom w:val="none" w:sz="0" w:space="0" w:color="auto"/>
        <w:right w:val="none" w:sz="0" w:space="0" w:color="auto"/>
      </w:divBdr>
    </w:div>
    <w:div w:id="1417290154">
      <w:bodyDiv w:val="1"/>
      <w:marLeft w:val="0"/>
      <w:marRight w:val="0"/>
      <w:marTop w:val="0"/>
      <w:marBottom w:val="0"/>
      <w:divBdr>
        <w:top w:val="none" w:sz="0" w:space="0" w:color="auto"/>
        <w:left w:val="none" w:sz="0" w:space="0" w:color="auto"/>
        <w:bottom w:val="none" w:sz="0" w:space="0" w:color="auto"/>
        <w:right w:val="none" w:sz="0" w:space="0" w:color="auto"/>
      </w:divBdr>
    </w:div>
    <w:div w:id="1425106680">
      <w:bodyDiv w:val="1"/>
      <w:marLeft w:val="0"/>
      <w:marRight w:val="0"/>
      <w:marTop w:val="0"/>
      <w:marBottom w:val="0"/>
      <w:divBdr>
        <w:top w:val="none" w:sz="0" w:space="0" w:color="auto"/>
        <w:left w:val="none" w:sz="0" w:space="0" w:color="auto"/>
        <w:bottom w:val="none" w:sz="0" w:space="0" w:color="auto"/>
        <w:right w:val="none" w:sz="0" w:space="0" w:color="auto"/>
      </w:divBdr>
    </w:div>
    <w:div w:id="1451169824">
      <w:bodyDiv w:val="1"/>
      <w:marLeft w:val="0"/>
      <w:marRight w:val="0"/>
      <w:marTop w:val="0"/>
      <w:marBottom w:val="0"/>
      <w:divBdr>
        <w:top w:val="none" w:sz="0" w:space="0" w:color="auto"/>
        <w:left w:val="none" w:sz="0" w:space="0" w:color="auto"/>
        <w:bottom w:val="none" w:sz="0" w:space="0" w:color="auto"/>
        <w:right w:val="none" w:sz="0" w:space="0" w:color="auto"/>
      </w:divBdr>
    </w:div>
    <w:div w:id="1454250182">
      <w:bodyDiv w:val="1"/>
      <w:marLeft w:val="0"/>
      <w:marRight w:val="0"/>
      <w:marTop w:val="0"/>
      <w:marBottom w:val="0"/>
      <w:divBdr>
        <w:top w:val="none" w:sz="0" w:space="0" w:color="auto"/>
        <w:left w:val="none" w:sz="0" w:space="0" w:color="auto"/>
        <w:bottom w:val="none" w:sz="0" w:space="0" w:color="auto"/>
        <w:right w:val="none" w:sz="0" w:space="0" w:color="auto"/>
      </w:divBdr>
    </w:div>
    <w:div w:id="1485780762">
      <w:bodyDiv w:val="1"/>
      <w:marLeft w:val="0"/>
      <w:marRight w:val="0"/>
      <w:marTop w:val="0"/>
      <w:marBottom w:val="0"/>
      <w:divBdr>
        <w:top w:val="none" w:sz="0" w:space="0" w:color="auto"/>
        <w:left w:val="none" w:sz="0" w:space="0" w:color="auto"/>
        <w:bottom w:val="none" w:sz="0" w:space="0" w:color="auto"/>
        <w:right w:val="none" w:sz="0" w:space="0" w:color="auto"/>
      </w:divBdr>
    </w:div>
    <w:div w:id="1504972106">
      <w:bodyDiv w:val="1"/>
      <w:marLeft w:val="0"/>
      <w:marRight w:val="0"/>
      <w:marTop w:val="0"/>
      <w:marBottom w:val="0"/>
      <w:divBdr>
        <w:top w:val="none" w:sz="0" w:space="0" w:color="auto"/>
        <w:left w:val="none" w:sz="0" w:space="0" w:color="auto"/>
        <w:bottom w:val="none" w:sz="0" w:space="0" w:color="auto"/>
        <w:right w:val="none" w:sz="0" w:space="0" w:color="auto"/>
      </w:divBdr>
    </w:div>
    <w:div w:id="1515879070">
      <w:bodyDiv w:val="1"/>
      <w:marLeft w:val="0"/>
      <w:marRight w:val="0"/>
      <w:marTop w:val="0"/>
      <w:marBottom w:val="0"/>
      <w:divBdr>
        <w:top w:val="none" w:sz="0" w:space="0" w:color="auto"/>
        <w:left w:val="none" w:sz="0" w:space="0" w:color="auto"/>
        <w:bottom w:val="none" w:sz="0" w:space="0" w:color="auto"/>
        <w:right w:val="none" w:sz="0" w:space="0" w:color="auto"/>
      </w:divBdr>
    </w:div>
    <w:div w:id="1544908037">
      <w:bodyDiv w:val="1"/>
      <w:marLeft w:val="0"/>
      <w:marRight w:val="0"/>
      <w:marTop w:val="0"/>
      <w:marBottom w:val="0"/>
      <w:divBdr>
        <w:top w:val="none" w:sz="0" w:space="0" w:color="auto"/>
        <w:left w:val="none" w:sz="0" w:space="0" w:color="auto"/>
        <w:bottom w:val="none" w:sz="0" w:space="0" w:color="auto"/>
        <w:right w:val="none" w:sz="0" w:space="0" w:color="auto"/>
      </w:divBdr>
    </w:div>
    <w:div w:id="1556353499">
      <w:bodyDiv w:val="1"/>
      <w:marLeft w:val="0"/>
      <w:marRight w:val="0"/>
      <w:marTop w:val="0"/>
      <w:marBottom w:val="0"/>
      <w:divBdr>
        <w:top w:val="none" w:sz="0" w:space="0" w:color="auto"/>
        <w:left w:val="none" w:sz="0" w:space="0" w:color="auto"/>
        <w:bottom w:val="none" w:sz="0" w:space="0" w:color="auto"/>
        <w:right w:val="none" w:sz="0" w:space="0" w:color="auto"/>
      </w:divBdr>
    </w:div>
    <w:div w:id="1568953442">
      <w:bodyDiv w:val="1"/>
      <w:marLeft w:val="0"/>
      <w:marRight w:val="0"/>
      <w:marTop w:val="0"/>
      <w:marBottom w:val="0"/>
      <w:divBdr>
        <w:top w:val="none" w:sz="0" w:space="0" w:color="auto"/>
        <w:left w:val="none" w:sz="0" w:space="0" w:color="auto"/>
        <w:bottom w:val="none" w:sz="0" w:space="0" w:color="auto"/>
        <w:right w:val="none" w:sz="0" w:space="0" w:color="auto"/>
      </w:divBdr>
    </w:div>
    <w:div w:id="1571817004">
      <w:bodyDiv w:val="1"/>
      <w:marLeft w:val="0"/>
      <w:marRight w:val="0"/>
      <w:marTop w:val="0"/>
      <w:marBottom w:val="0"/>
      <w:divBdr>
        <w:top w:val="none" w:sz="0" w:space="0" w:color="auto"/>
        <w:left w:val="none" w:sz="0" w:space="0" w:color="auto"/>
        <w:bottom w:val="none" w:sz="0" w:space="0" w:color="auto"/>
        <w:right w:val="none" w:sz="0" w:space="0" w:color="auto"/>
      </w:divBdr>
    </w:div>
    <w:div w:id="1583875600">
      <w:bodyDiv w:val="1"/>
      <w:marLeft w:val="0"/>
      <w:marRight w:val="0"/>
      <w:marTop w:val="0"/>
      <w:marBottom w:val="0"/>
      <w:divBdr>
        <w:top w:val="none" w:sz="0" w:space="0" w:color="auto"/>
        <w:left w:val="none" w:sz="0" w:space="0" w:color="auto"/>
        <w:bottom w:val="none" w:sz="0" w:space="0" w:color="auto"/>
        <w:right w:val="none" w:sz="0" w:space="0" w:color="auto"/>
      </w:divBdr>
    </w:div>
    <w:div w:id="1615363312">
      <w:bodyDiv w:val="1"/>
      <w:marLeft w:val="0"/>
      <w:marRight w:val="0"/>
      <w:marTop w:val="0"/>
      <w:marBottom w:val="0"/>
      <w:divBdr>
        <w:top w:val="none" w:sz="0" w:space="0" w:color="auto"/>
        <w:left w:val="none" w:sz="0" w:space="0" w:color="auto"/>
        <w:bottom w:val="none" w:sz="0" w:space="0" w:color="auto"/>
        <w:right w:val="none" w:sz="0" w:space="0" w:color="auto"/>
      </w:divBdr>
    </w:div>
    <w:div w:id="1769036532">
      <w:bodyDiv w:val="1"/>
      <w:marLeft w:val="0"/>
      <w:marRight w:val="0"/>
      <w:marTop w:val="0"/>
      <w:marBottom w:val="0"/>
      <w:divBdr>
        <w:top w:val="none" w:sz="0" w:space="0" w:color="auto"/>
        <w:left w:val="none" w:sz="0" w:space="0" w:color="auto"/>
        <w:bottom w:val="none" w:sz="0" w:space="0" w:color="auto"/>
        <w:right w:val="none" w:sz="0" w:space="0" w:color="auto"/>
      </w:divBdr>
    </w:div>
    <w:div w:id="1812017965">
      <w:bodyDiv w:val="1"/>
      <w:marLeft w:val="0"/>
      <w:marRight w:val="0"/>
      <w:marTop w:val="0"/>
      <w:marBottom w:val="0"/>
      <w:divBdr>
        <w:top w:val="none" w:sz="0" w:space="0" w:color="auto"/>
        <w:left w:val="none" w:sz="0" w:space="0" w:color="auto"/>
        <w:bottom w:val="none" w:sz="0" w:space="0" w:color="auto"/>
        <w:right w:val="none" w:sz="0" w:space="0" w:color="auto"/>
      </w:divBdr>
    </w:div>
    <w:div w:id="1820152607">
      <w:bodyDiv w:val="1"/>
      <w:marLeft w:val="0"/>
      <w:marRight w:val="0"/>
      <w:marTop w:val="0"/>
      <w:marBottom w:val="0"/>
      <w:divBdr>
        <w:top w:val="none" w:sz="0" w:space="0" w:color="auto"/>
        <w:left w:val="none" w:sz="0" w:space="0" w:color="auto"/>
        <w:bottom w:val="none" w:sz="0" w:space="0" w:color="auto"/>
        <w:right w:val="none" w:sz="0" w:space="0" w:color="auto"/>
      </w:divBdr>
    </w:div>
    <w:div w:id="1830486120">
      <w:bodyDiv w:val="1"/>
      <w:marLeft w:val="0"/>
      <w:marRight w:val="0"/>
      <w:marTop w:val="0"/>
      <w:marBottom w:val="0"/>
      <w:divBdr>
        <w:top w:val="none" w:sz="0" w:space="0" w:color="auto"/>
        <w:left w:val="none" w:sz="0" w:space="0" w:color="auto"/>
        <w:bottom w:val="none" w:sz="0" w:space="0" w:color="auto"/>
        <w:right w:val="none" w:sz="0" w:space="0" w:color="auto"/>
      </w:divBdr>
    </w:div>
    <w:div w:id="1865171121">
      <w:bodyDiv w:val="1"/>
      <w:marLeft w:val="0"/>
      <w:marRight w:val="0"/>
      <w:marTop w:val="0"/>
      <w:marBottom w:val="0"/>
      <w:divBdr>
        <w:top w:val="none" w:sz="0" w:space="0" w:color="auto"/>
        <w:left w:val="none" w:sz="0" w:space="0" w:color="auto"/>
        <w:bottom w:val="none" w:sz="0" w:space="0" w:color="auto"/>
        <w:right w:val="none" w:sz="0" w:space="0" w:color="auto"/>
      </w:divBdr>
    </w:div>
    <w:div w:id="1872840482">
      <w:bodyDiv w:val="1"/>
      <w:marLeft w:val="0"/>
      <w:marRight w:val="0"/>
      <w:marTop w:val="0"/>
      <w:marBottom w:val="0"/>
      <w:divBdr>
        <w:top w:val="none" w:sz="0" w:space="0" w:color="auto"/>
        <w:left w:val="none" w:sz="0" w:space="0" w:color="auto"/>
        <w:bottom w:val="none" w:sz="0" w:space="0" w:color="auto"/>
        <w:right w:val="none" w:sz="0" w:space="0" w:color="auto"/>
      </w:divBdr>
    </w:div>
    <w:div w:id="1880701017">
      <w:bodyDiv w:val="1"/>
      <w:marLeft w:val="0"/>
      <w:marRight w:val="0"/>
      <w:marTop w:val="0"/>
      <w:marBottom w:val="0"/>
      <w:divBdr>
        <w:top w:val="none" w:sz="0" w:space="0" w:color="auto"/>
        <w:left w:val="none" w:sz="0" w:space="0" w:color="auto"/>
        <w:bottom w:val="none" w:sz="0" w:space="0" w:color="auto"/>
        <w:right w:val="none" w:sz="0" w:space="0" w:color="auto"/>
      </w:divBdr>
    </w:div>
    <w:div w:id="1895775519">
      <w:bodyDiv w:val="1"/>
      <w:marLeft w:val="0"/>
      <w:marRight w:val="0"/>
      <w:marTop w:val="0"/>
      <w:marBottom w:val="0"/>
      <w:divBdr>
        <w:top w:val="none" w:sz="0" w:space="0" w:color="auto"/>
        <w:left w:val="none" w:sz="0" w:space="0" w:color="auto"/>
        <w:bottom w:val="none" w:sz="0" w:space="0" w:color="auto"/>
        <w:right w:val="none" w:sz="0" w:space="0" w:color="auto"/>
      </w:divBdr>
    </w:div>
    <w:div w:id="1898012868">
      <w:bodyDiv w:val="1"/>
      <w:marLeft w:val="0"/>
      <w:marRight w:val="0"/>
      <w:marTop w:val="0"/>
      <w:marBottom w:val="0"/>
      <w:divBdr>
        <w:top w:val="none" w:sz="0" w:space="0" w:color="auto"/>
        <w:left w:val="none" w:sz="0" w:space="0" w:color="auto"/>
        <w:bottom w:val="none" w:sz="0" w:space="0" w:color="auto"/>
        <w:right w:val="none" w:sz="0" w:space="0" w:color="auto"/>
      </w:divBdr>
    </w:div>
    <w:div w:id="1913925539">
      <w:bodyDiv w:val="1"/>
      <w:marLeft w:val="0"/>
      <w:marRight w:val="0"/>
      <w:marTop w:val="0"/>
      <w:marBottom w:val="0"/>
      <w:divBdr>
        <w:top w:val="none" w:sz="0" w:space="0" w:color="auto"/>
        <w:left w:val="none" w:sz="0" w:space="0" w:color="auto"/>
        <w:bottom w:val="none" w:sz="0" w:space="0" w:color="auto"/>
        <w:right w:val="none" w:sz="0" w:space="0" w:color="auto"/>
      </w:divBdr>
    </w:div>
    <w:div w:id="1926525906">
      <w:bodyDiv w:val="1"/>
      <w:marLeft w:val="0"/>
      <w:marRight w:val="0"/>
      <w:marTop w:val="0"/>
      <w:marBottom w:val="0"/>
      <w:divBdr>
        <w:top w:val="none" w:sz="0" w:space="0" w:color="auto"/>
        <w:left w:val="none" w:sz="0" w:space="0" w:color="auto"/>
        <w:bottom w:val="none" w:sz="0" w:space="0" w:color="auto"/>
        <w:right w:val="none" w:sz="0" w:space="0" w:color="auto"/>
      </w:divBdr>
    </w:div>
    <w:div w:id="1952542777">
      <w:bodyDiv w:val="1"/>
      <w:marLeft w:val="0"/>
      <w:marRight w:val="0"/>
      <w:marTop w:val="0"/>
      <w:marBottom w:val="0"/>
      <w:divBdr>
        <w:top w:val="none" w:sz="0" w:space="0" w:color="auto"/>
        <w:left w:val="none" w:sz="0" w:space="0" w:color="auto"/>
        <w:bottom w:val="none" w:sz="0" w:space="0" w:color="auto"/>
        <w:right w:val="none" w:sz="0" w:space="0" w:color="auto"/>
      </w:divBdr>
    </w:div>
    <w:div w:id="2099206587">
      <w:bodyDiv w:val="1"/>
      <w:marLeft w:val="0"/>
      <w:marRight w:val="0"/>
      <w:marTop w:val="0"/>
      <w:marBottom w:val="0"/>
      <w:divBdr>
        <w:top w:val="none" w:sz="0" w:space="0" w:color="auto"/>
        <w:left w:val="none" w:sz="0" w:space="0" w:color="auto"/>
        <w:bottom w:val="none" w:sz="0" w:space="0" w:color="auto"/>
        <w:right w:val="none" w:sz="0" w:space="0" w:color="auto"/>
      </w:divBdr>
    </w:div>
    <w:div w:id="211636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cid.org/0000-0002-9741-7157" TargetMode="Externa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на початок експерименту</c:v>
                </c:pt>
              </c:strCache>
            </c:strRef>
          </c:tx>
          <c:spPr>
            <a:solidFill>
              <a:schemeClr val="accent1"/>
            </a:solidFill>
            <a:ln>
              <a:noFill/>
            </a:ln>
            <a:effectLst/>
          </c:spPr>
          <c:cat>
            <c:strRef>
              <c:f>Лист1!$A$2:$A$5</c:f>
              <c:strCache>
                <c:ptCount val="4"/>
                <c:pt idx="0">
                  <c:v>початковий</c:v>
                </c:pt>
                <c:pt idx="1">
                  <c:v>середній</c:v>
                </c:pt>
                <c:pt idx="2">
                  <c:v>достатній</c:v>
                </c:pt>
                <c:pt idx="3">
                  <c:v>високий</c:v>
                </c:pt>
              </c:strCache>
            </c:strRef>
          </c:cat>
          <c:val>
            <c:numRef>
              <c:f>Лист1!$B$2:$B$5</c:f>
              <c:numCache>
                <c:formatCode>General</c:formatCode>
                <c:ptCount val="4"/>
                <c:pt idx="0">
                  <c:v>96</c:v>
                </c:pt>
                <c:pt idx="1">
                  <c:v>2</c:v>
                </c:pt>
                <c:pt idx="2">
                  <c:v>2</c:v>
                </c:pt>
                <c:pt idx="3">
                  <c:v>0</c:v>
                </c:pt>
              </c:numCache>
            </c:numRef>
          </c:val>
          <c:extLst xmlns:c16r2="http://schemas.microsoft.com/office/drawing/2015/06/chart">
            <c:ext xmlns:c16="http://schemas.microsoft.com/office/drawing/2014/chart" uri="{C3380CC4-5D6E-409C-BE32-E72D297353CC}">
              <c16:uniqueId val="{00000000-7EA7-44BF-85CB-5243418231A3}"/>
            </c:ext>
          </c:extLst>
        </c:ser>
        <c:ser>
          <c:idx val="1"/>
          <c:order val="1"/>
          <c:tx>
            <c:strRef>
              <c:f>Лист1!$C$1</c:f>
              <c:strCache>
                <c:ptCount val="1"/>
                <c:pt idx="0">
                  <c:v>по закінченні експерименту</c:v>
                </c:pt>
              </c:strCache>
            </c:strRef>
          </c:tx>
          <c:spPr>
            <a:solidFill>
              <a:schemeClr val="accent2"/>
            </a:solidFill>
            <a:ln>
              <a:noFill/>
            </a:ln>
            <a:effectLst/>
          </c:spPr>
          <c:cat>
            <c:strRef>
              <c:f>Лист1!$A$2:$A$5</c:f>
              <c:strCache>
                <c:ptCount val="4"/>
                <c:pt idx="0">
                  <c:v>початковий</c:v>
                </c:pt>
                <c:pt idx="1">
                  <c:v>середній</c:v>
                </c:pt>
                <c:pt idx="2">
                  <c:v>достатній</c:v>
                </c:pt>
                <c:pt idx="3">
                  <c:v>високий</c:v>
                </c:pt>
              </c:strCache>
            </c:strRef>
          </c:cat>
          <c:val>
            <c:numRef>
              <c:f>Лист1!$C$2:$C$5</c:f>
              <c:numCache>
                <c:formatCode>General</c:formatCode>
                <c:ptCount val="4"/>
                <c:pt idx="0">
                  <c:v>76</c:v>
                </c:pt>
                <c:pt idx="1">
                  <c:v>12</c:v>
                </c:pt>
                <c:pt idx="2">
                  <c:v>8</c:v>
                </c:pt>
                <c:pt idx="3">
                  <c:v>0</c:v>
                </c:pt>
              </c:numCache>
            </c:numRef>
          </c:val>
          <c:extLst xmlns:c16r2="http://schemas.microsoft.com/office/drawing/2015/06/chart">
            <c:ext xmlns:c16="http://schemas.microsoft.com/office/drawing/2014/chart" uri="{C3380CC4-5D6E-409C-BE32-E72D297353CC}">
              <c16:uniqueId val="{00000001-7EA7-44BF-85CB-5243418231A3}"/>
            </c:ext>
          </c:extLst>
        </c:ser>
        <c:ser>
          <c:idx val="2"/>
          <c:order val="2"/>
          <c:tx>
            <c:strRef>
              <c:f>Лист1!$D$1</c:f>
              <c:strCache>
                <c:ptCount val="1"/>
                <c:pt idx="0">
                  <c:v>Столбец1</c:v>
                </c:pt>
              </c:strCache>
            </c:strRef>
          </c:tx>
          <c:spPr>
            <a:solidFill>
              <a:schemeClr val="accent3"/>
            </a:solidFill>
            <a:ln>
              <a:noFill/>
            </a:ln>
            <a:effectLst/>
          </c:spPr>
          <c:cat>
            <c:strRef>
              <c:f>Лист1!$A$2:$A$5</c:f>
              <c:strCache>
                <c:ptCount val="4"/>
                <c:pt idx="0">
                  <c:v>початковий</c:v>
                </c:pt>
                <c:pt idx="1">
                  <c:v>середній</c:v>
                </c:pt>
                <c:pt idx="2">
                  <c:v>достатній</c:v>
                </c:pt>
                <c:pt idx="3">
                  <c:v>високий</c:v>
                </c:pt>
              </c:strCache>
            </c:strRef>
          </c:cat>
          <c:val>
            <c:numRef>
              <c:f>Лист1!$D$2:$D$5</c:f>
              <c:numCache>
                <c:formatCode>General</c:formatCode>
                <c:ptCount val="4"/>
              </c:numCache>
            </c:numRef>
          </c:val>
          <c:extLst xmlns:c16r2="http://schemas.microsoft.com/office/drawing/2015/06/chart">
            <c:ext xmlns:c16="http://schemas.microsoft.com/office/drawing/2014/chart" uri="{C3380CC4-5D6E-409C-BE32-E72D297353CC}">
              <c16:uniqueId val="{00000002-7EA7-44BF-85CB-5243418231A3}"/>
            </c:ext>
          </c:extLst>
        </c:ser>
        <c:gapWidth val="219"/>
        <c:overlap val="-27"/>
        <c:axId val="117013888"/>
        <c:axId val="117023872"/>
      </c:barChart>
      <c:catAx>
        <c:axId val="11701388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023872"/>
        <c:crosses val="autoZero"/>
        <c:auto val="1"/>
        <c:lblAlgn val="ctr"/>
        <c:lblOffset val="100"/>
      </c:catAx>
      <c:valAx>
        <c:axId val="11702387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01388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До початку експерименту</c:v>
                </c:pt>
              </c:strCache>
            </c:strRef>
          </c:tx>
          <c:spPr>
            <a:solidFill>
              <a:schemeClr val="accent1"/>
            </a:solidFill>
            <a:ln>
              <a:noFill/>
            </a:ln>
            <a:effectLst/>
          </c:spPr>
          <c:cat>
            <c:strRef>
              <c:f>Лист1!$A$2:$A$5</c:f>
              <c:strCache>
                <c:ptCount val="4"/>
                <c:pt idx="0">
                  <c:v>Початковий</c:v>
                </c:pt>
                <c:pt idx="1">
                  <c:v>Середній</c:v>
                </c:pt>
                <c:pt idx="2">
                  <c:v>Достатній</c:v>
                </c:pt>
                <c:pt idx="3">
                  <c:v>Високий</c:v>
                </c:pt>
              </c:strCache>
            </c:strRef>
          </c:cat>
          <c:val>
            <c:numRef>
              <c:f>Лист1!$B$2:$B$5</c:f>
              <c:numCache>
                <c:formatCode>General</c:formatCode>
                <c:ptCount val="4"/>
                <c:pt idx="0">
                  <c:v>84</c:v>
                </c:pt>
                <c:pt idx="1">
                  <c:v>12</c:v>
                </c:pt>
                <c:pt idx="2">
                  <c:v>4</c:v>
                </c:pt>
                <c:pt idx="3">
                  <c:v>0</c:v>
                </c:pt>
              </c:numCache>
            </c:numRef>
          </c:val>
          <c:extLst xmlns:c16r2="http://schemas.microsoft.com/office/drawing/2015/06/chart">
            <c:ext xmlns:c16="http://schemas.microsoft.com/office/drawing/2014/chart" uri="{C3380CC4-5D6E-409C-BE32-E72D297353CC}">
              <c16:uniqueId val="{00000000-F8BD-43C0-8BE3-0631318E4A3F}"/>
            </c:ext>
          </c:extLst>
        </c:ser>
        <c:ser>
          <c:idx val="1"/>
          <c:order val="1"/>
          <c:tx>
            <c:strRef>
              <c:f>Лист1!$C$1</c:f>
              <c:strCache>
                <c:ptCount val="1"/>
                <c:pt idx="0">
                  <c:v>Після проведення експерименту</c:v>
                </c:pt>
              </c:strCache>
            </c:strRef>
          </c:tx>
          <c:spPr>
            <a:solidFill>
              <a:schemeClr val="accent2"/>
            </a:solidFill>
            <a:ln>
              <a:noFill/>
            </a:ln>
            <a:effectLst/>
          </c:spPr>
          <c:cat>
            <c:strRef>
              <c:f>Лист1!$A$2:$A$5</c:f>
              <c:strCache>
                <c:ptCount val="4"/>
                <c:pt idx="0">
                  <c:v>Початковий</c:v>
                </c:pt>
                <c:pt idx="1">
                  <c:v>Середній</c:v>
                </c:pt>
                <c:pt idx="2">
                  <c:v>Достатній</c:v>
                </c:pt>
                <c:pt idx="3">
                  <c:v>Високий</c:v>
                </c:pt>
              </c:strCache>
            </c:strRef>
          </c:cat>
          <c:val>
            <c:numRef>
              <c:f>Лист1!$C$2:$C$5</c:f>
              <c:numCache>
                <c:formatCode>General</c:formatCode>
                <c:ptCount val="4"/>
                <c:pt idx="0">
                  <c:v>76</c:v>
                </c:pt>
                <c:pt idx="1">
                  <c:v>12</c:v>
                </c:pt>
                <c:pt idx="2">
                  <c:v>10</c:v>
                </c:pt>
                <c:pt idx="3">
                  <c:v>2</c:v>
                </c:pt>
              </c:numCache>
            </c:numRef>
          </c:val>
          <c:extLst xmlns:c16r2="http://schemas.microsoft.com/office/drawing/2015/06/chart">
            <c:ext xmlns:c16="http://schemas.microsoft.com/office/drawing/2014/chart" uri="{C3380CC4-5D6E-409C-BE32-E72D297353CC}">
              <c16:uniqueId val="{00000001-F8BD-43C0-8BE3-0631318E4A3F}"/>
            </c:ext>
          </c:extLst>
        </c:ser>
        <c:ser>
          <c:idx val="2"/>
          <c:order val="2"/>
          <c:tx>
            <c:strRef>
              <c:f>Лист1!$D$1</c:f>
              <c:strCache>
                <c:ptCount val="1"/>
                <c:pt idx="0">
                  <c:v>Столбец1</c:v>
                </c:pt>
              </c:strCache>
            </c:strRef>
          </c:tx>
          <c:spPr>
            <a:solidFill>
              <a:schemeClr val="accent3"/>
            </a:solidFill>
            <a:ln>
              <a:noFill/>
            </a:ln>
            <a:effectLst/>
          </c:spPr>
          <c:cat>
            <c:strRef>
              <c:f>Лист1!$A$2:$A$5</c:f>
              <c:strCache>
                <c:ptCount val="4"/>
                <c:pt idx="0">
                  <c:v>Початковий</c:v>
                </c:pt>
                <c:pt idx="1">
                  <c:v>Середній</c:v>
                </c:pt>
                <c:pt idx="2">
                  <c:v>Достатній</c:v>
                </c:pt>
                <c:pt idx="3">
                  <c:v>Високий</c:v>
                </c:pt>
              </c:strCache>
            </c:strRef>
          </c:cat>
          <c:val>
            <c:numRef>
              <c:f>Лист1!$D$2:$D$5</c:f>
              <c:numCache>
                <c:formatCode>General</c:formatCode>
                <c:ptCount val="4"/>
              </c:numCache>
            </c:numRef>
          </c:val>
          <c:extLst xmlns:c16r2="http://schemas.microsoft.com/office/drawing/2015/06/chart">
            <c:ext xmlns:c16="http://schemas.microsoft.com/office/drawing/2014/chart" uri="{C3380CC4-5D6E-409C-BE32-E72D297353CC}">
              <c16:uniqueId val="{00000002-F8BD-43C0-8BE3-0631318E4A3F}"/>
            </c:ext>
          </c:extLst>
        </c:ser>
        <c:gapWidth val="219"/>
        <c:overlap val="-27"/>
        <c:axId val="69943680"/>
        <c:axId val="69945216"/>
      </c:barChart>
      <c:catAx>
        <c:axId val="6994368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9945216"/>
        <c:crosses val="autoZero"/>
        <c:auto val="1"/>
        <c:lblAlgn val="ctr"/>
        <c:lblOffset val="100"/>
      </c:catAx>
      <c:valAx>
        <c:axId val="6994521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9943680"/>
        <c:crosses val="autoZero"/>
        <c:crossBetween val="between"/>
      </c:valAx>
      <c:spPr>
        <a:noFill/>
        <a:ln>
          <a:noFill/>
        </a:ln>
        <a:effectLst/>
      </c:spPr>
    </c:plotArea>
    <c:legend>
      <c:legendPos val="b"/>
      <c:legendEntry>
        <c:idx val="2"/>
        <c:delete val="1"/>
      </c:legendEntry>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ED52C-0028-4544-A4EC-54F29940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3248</Words>
  <Characters>18518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ЧОС</dc:creator>
  <cp:lastModifiedBy>admin</cp:lastModifiedBy>
  <cp:revision>11</cp:revision>
  <cp:lastPrinted>2020-03-04T13:49:00Z</cp:lastPrinted>
  <dcterms:created xsi:type="dcterms:W3CDTF">2020-03-04T17:53:00Z</dcterms:created>
  <dcterms:modified xsi:type="dcterms:W3CDTF">2020-03-04T18:30:00Z</dcterms:modified>
</cp:coreProperties>
</file>